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617B753"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w:t>
      </w:r>
      <w:r w:rsidR="00E45C96">
        <w:rPr>
          <w:rFonts w:ascii="Times New Roman" w:eastAsia="宋体" w:hAnsi="Times New Roman"/>
          <w:sz w:val="22"/>
          <w:szCs w:val="22"/>
          <w:lang w:eastAsia="zh-CN"/>
        </w:rPr>
        <w:t>1</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A26E4D" w:rsidRPr="00A26E4D">
        <w:rPr>
          <w:rFonts w:ascii="Times New Roman" w:hAnsi="Times New Roman"/>
          <w:sz w:val="22"/>
          <w:szCs w:val="22"/>
        </w:rPr>
        <w:t>R1-22</w:t>
      </w:r>
      <w:r w:rsidR="00BB722F">
        <w:rPr>
          <w:rFonts w:ascii="Times New Roman" w:hAnsi="Times New Roman"/>
          <w:sz w:val="22"/>
          <w:szCs w:val="22"/>
        </w:rPr>
        <w:t>1</w:t>
      </w:r>
      <w:r w:rsidR="000947DA">
        <w:rPr>
          <w:rFonts w:ascii="Times New Roman" w:hAnsi="Times New Roman"/>
          <w:sz w:val="22"/>
          <w:szCs w:val="22"/>
        </w:rPr>
        <w:t>144</w:t>
      </w:r>
      <w:r w:rsidR="00B05E4B">
        <w:rPr>
          <w:rFonts w:ascii="Times New Roman" w:hAnsi="Times New Roman"/>
          <w:sz w:val="22"/>
          <w:szCs w:val="22"/>
        </w:rPr>
        <w:t>7</w:t>
      </w:r>
    </w:p>
    <w:p w14:paraId="5DB8B190" w14:textId="1FAC771C" w:rsidR="00BE1A0D" w:rsidRPr="00FE2AFD" w:rsidRDefault="00E45C96"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E45C96">
        <w:rPr>
          <w:rFonts w:ascii="Times New Roman" w:eastAsia="宋体" w:hAnsi="Times New Roman"/>
          <w:sz w:val="22"/>
          <w:szCs w:val="22"/>
          <w:lang w:eastAsia="zh-CN"/>
        </w:rPr>
        <w:t>Toulouse, France, November 14th – 18th, 2022</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57662A3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F51BE1" w:rsidRPr="00F51BE1">
        <w:rPr>
          <w:rFonts w:ascii="Times New Roman" w:hAnsi="Times New Roman"/>
          <w:sz w:val="22"/>
          <w:szCs w:val="22"/>
        </w:rPr>
        <w:t>Discussion on potential solutions for SL positioning</w:t>
      </w:r>
    </w:p>
    <w:p w14:paraId="77275F93" w14:textId="5EB74CC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A26E4D">
        <w:rPr>
          <w:rFonts w:ascii="Times New Roman" w:eastAsia="宋体" w:hAnsi="Times New Roman"/>
          <w:sz w:val="22"/>
          <w:szCs w:val="22"/>
          <w:lang w:eastAsia="zh-CN"/>
        </w:rPr>
        <w:t>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bookmarkStart w:id="2" w:name="_Ref118382196"/>
      <w:r w:rsidRPr="00F85DB0">
        <w:rPr>
          <w:rFonts w:ascii="Times New Roman" w:hAnsi="Times New Roman" w:cs="Times New Roman"/>
          <w:sz w:val="26"/>
          <w:szCs w:val="26"/>
        </w:rPr>
        <w:t>Introduction</w:t>
      </w:r>
      <w:bookmarkEnd w:id="2"/>
    </w:p>
    <w:p w14:paraId="720D35A7" w14:textId="0DCB5D0F" w:rsidR="005C6385" w:rsidRPr="00D93205" w:rsidRDefault="005C6385" w:rsidP="005C6385">
      <w:pPr>
        <w:spacing w:afterLines="50" w:after="120"/>
        <w:rPr>
          <w:rFonts w:eastAsia="宋体"/>
          <w:szCs w:val="20"/>
          <w:lang w:eastAsia="zh-CN"/>
        </w:rPr>
      </w:pPr>
      <w:r w:rsidRPr="00D93205">
        <w:rPr>
          <w:rFonts w:eastAsia="宋体"/>
          <w:szCs w:val="20"/>
          <w:lang w:eastAsia="zh-CN"/>
        </w:rPr>
        <w:t xml:space="preserve">In RAN#94-e </w:t>
      </w:r>
      <w:r w:rsidRPr="00D93205">
        <w:rPr>
          <w:szCs w:val="20"/>
        </w:rPr>
        <w:t>expanded and improved NR positioning</w:t>
      </w:r>
      <w:r w:rsidRPr="00D93205">
        <w:rPr>
          <w:rFonts w:eastAsia="宋体"/>
          <w:szCs w:val="20"/>
          <w:lang w:eastAsia="zh-CN"/>
        </w:rPr>
        <w:t xml:space="preserve"> was endorsed as a SI of Rel-18 with following objectives on SL positioning</w:t>
      </w:r>
      <w:r w:rsidRPr="00D93205">
        <w:rPr>
          <w:rFonts w:eastAsia="宋体"/>
          <w:szCs w:val="20"/>
          <w:lang w:eastAsia="zh-CN"/>
        </w:rPr>
        <w:fldChar w:fldCharType="begin"/>
      </w:r>
      <w:r w:rsidRPr="00D93205">
        <w:rPr>
          <w:rFonts w:eastAsia="宋体"/>
          <w:szCs w:val="20"/>
          <w:lang w:eastAsia="zh-CN"/>
        </w:rPr>
        <w:instrText xml:space="preserve"> REF _Ref101971571 \r \h </w:instrText>
      </w:r>
      <w:r w:rsidR="00D93205">
        <w:rPr>
          <w:rFonts w:eastAsia="宋体"/>
          <w:szCs w:val="20"/>
          <w:lang w:eastAsia="zh-CN"/>
        </w:rPr>
        <w:instrText xml:space="preserve"> \* MERGEFORMAT </w:instrText>
      </w:r>
      <w:r w:rsidRPr="00D93205">
        <w:rPr>
          <w:rFonts w:eastAsia="宋体"/>
          <w:szCs w:val="20"/>
          <w:lang w:eastAsia="zh-CN"/>
        </w:rPr>
      </w:r>
      <w:r w:rsidRPr="00D93205">
        <w:rPr>
          <w:rFonts w:eastAsia="宋体"/>
          <w:szCs w:val="20"/>
          <w:lang w:eastAsia="zh-CN"/>
        </w:rPr>
        <w:fldChar w:fldCharType="separate"/>
      </w:r>
      <w:r w:rsidR="00F305C0">
        <w:rPr>
          <w:rFonts w:eastAsia="宋体"/>
          <w:szCs w:val="20"/>
          <w:lang w:eastAsia="zh-CN"/>
        </w:rPr>
        <w:t>[1]</w:t>
      </w:r>
      <w:r w:rsidRPr="00D93205">
        <w:rPr>
          <w:rFonts w:eastAsia="宋体"/>
          <w:szCs w:val="20"/>
          <w:lang w:eastAsia="zh-CN"/>
        </w:rPr>
        <w:fldChar w:fldCharType="end"/>
      </w:r>
      <w:r w:rsidRPr="00D93205">
        <w:rPr>
          <w:rFonts w:eastAsia="宋体"/>
          <w:szCs w:val="20"/>
          <w:lang w:eastAsia="zh-CN"/>
        </w:rPr>
        <w:t>:</w:t>
      </w:r>
    </w:p>
    <w:p w14:paraId="7FA74B1C" w14:textId="77777777" w:rsidR="005C6385" w:rsidRPr="00D93205" w:rsidRDefault="005C6385" w:rsidP="004C7499">
      <w:pPr>
        <w:numPr>
          <w:ilvl w:val="0"/>
          <w:numId w:val="16"/>
        </w:numPr>
        <w:overflowPunct w:val="0"/>
        <w:autoSpaceDE w:val="0"/>
        <w:autoSpaceDN w:val="0"/>
        <w:adjustRightInd w:val="0"/>
        <w:textAlignment w:val="baseline"/>
        <w:rPr>
          <w:bCs/>
          <w:szCs w:val="20"/>
        </w:rPr>
      </w:pPr>
      <w:r w:rsidRPr="00D93205">
        <w:rPr>
          <w:bCs/>
          <w:szCs w:val="20"/>
        </w:rPr>
        <w:t xml:space="preserve">Study solutions for sidelink positioning considering the following: [RAN1, RAN2] </w:t>
      </w:r>
    </w:p>
    <w:p w14:paraId="4FF979B1" w14:textId="77777777" w:rsidR="005C6385" w:rsidRPr="00D93205" w:rsidRDefault="005C6385" w:rsidP="004C7499">
      <w:pPr>
        <w:numPr>
          <w:ilvl w:val="0"/>
          <w:numId w:val="16"/>
        </w:numPr>
        <w:overflowPunct w:val="0"/>
        <w:autoSpaceDE w:val="0"/>
        <w:autoSpaceDN w:val="0"/>
        <w:adjustRightInd w:val="0"/>
        <w:ind w:left="1080"/>
        <w:textAlignment w:val="baseline"/>
        <w:rPr>
          <w:bCs/>
          <w:szCs w:val="20"/>
        </w:rPr>
      </w:pPr>
      <w:r w:rsidRPr="00D93205">
        <w:rPr>
          <w:bCs/>
          <w:szCs w:val="20"/>
        </w:rPr>
        <w:t xml:space="preserve">Scenario/requirements </w:t>
      </w:r>
    </w:p>
    <w:p w14:paraId="30BE5358"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Coverage scenarios to cover: in-coverage, partial-coverage and out-of-coverage</w:t>
      </w:r>
    </w:p>
    <w:p w14:paraId="10901ADB"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Requirements: Based on requirements identified in TR38.845 and TS22.261 and TS22.104</w:t>
      </w:r>
    </w:p>
    <w:p w14:paraId="03630CC4"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Use cases: V2X (TR38.845), public safety (TR38.845), commercial (TS22.261), IIOT (TS22.104)</w:t>
      </w:r>
    </w:p>
    <w:p w14:paraId="09ED8071"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Spectrum: ITS, licensed</w:t>
      </w:r>
    </w:p>
    <w:p w14:paraId="77651C3B" w14:textId="77777777" w:rsidR="005C6385" w:rsidRPr="00D93205" w:rsidRDefault="005C6385" w:rsidP="004C7499">
      <w:pPr>
        <w:numPr>
          <w:ilvl w:val="0"/>
          <w:numId w:val="16"/>
        </w:numPr>
        <w:overflowPunct w:val="0"/>
        <w:autoSpaceDE w:val="0"/>
        <w:autoSpaceDN w:val="0"/>
        <w:adjustRightInd w:val="0"/>
        <w:ind w:left="1080"/>
        <w:textAlignment w:val="baseline"/>
        <w:rPr>
          <w:bCs/>
          <w:szCs w:val="20"/>
        </w:rPr>
      </w:pPr>
      <w:r w:rsidRPr="00D93205">
        <w:rPr>
          <w:bCs/>
          <w:szCs w:val="20"/>
        </w:rPr>
        <w:t>Identify specific target performance requirements to be considered for the evaluation based on existing 3GPP work and inputs from industry forums [RAN1]</w:t>
      </w:r>
    </w:p>
    <w:p w14:paraId="7CF8F193" w14:textId="77777777" w:rsidR="005C6385" w:rsidRPr="00D93205" w:rsidRDefault="005C6385" w:rsidP="004C7499">
      <w:pPr>
        <w:numPr>
          <w:ilvl w:val="0"/>
          <w:numId w:val="16"/>
        </w:numPr>
        <w:overflowPunct w:val="0"/>
        <w:autoSpaceDE w:val="0"/>
        <w:autoSpaceDN w:val="0"/>
        <w:adjustRightInd w:val="0"/>
        <w:ind w:left="1080"/>
        <w:textAlignment w:val="baseline"/>
        <w:rPr>
          <w:bCs/>
          <w:szCs w:val="20"/>
        </w:rPr>
      </w:pPr>
      <w:r w:rsidRPr="00D93205">
        <w:rPr>
          <w:bCs/>
          <w:szCs w:val="20"/>
        </w:rPr>
        <w:t xml:space="preserve">Define evaluation methodology with which to evaluate SL positioning for the </w:t>
      </w:r>
      <w:proofErr w:type="gramStart"/>
      <w:r w:rsidRPr="00D93205">
        <w:rPr>
          <w:bCs/>
          <w:szCs w:val="20"/>
        </w:rPr>
        <w:t>uses</w:t>
      </w:r>
      <w:proofErr w:type="gramEnd"/>
      <w:r w:rsidRPr="00D93205">
        <w:rPr>
          <w:bCs/>
          <w:szCs w:val="20"/>
        </w:rPr>
        <w:t xml:space="preserve"> cases and coverage scenarios, reusing existing methodologies from sidelink communication and from positioning as much as possible [RAN1]. </w:t>
      </w:r>
    </w:p>
    <w:p w14:paraId="75589533" w14:textId="77777777" w:rsidR="005C6385" w:rsidRPr="00D93205" w:rsidRDefault="005C6385" w:rsidP="004C7499">
      <w:pPr>
        <w:numPr>
          <w:ilvl w:val="0"/>
          <w:numId w:val="16"/>
        </w:numPr>
        <w:overflowPunct w:val="0"/>
        <w:autoSpaceDE w:val="0"/>
        <w:autoSpaceDN w:val="0"/>
        <w:adjustRightInd w:val="0"/>
        <w:ind w:left="1080"/>
        <w:textAlignment w:val="baseline"/>
        <w:rPr>
          <w:bCs/>
          <w:szCs w:val="20"/>
        </w:rPr>
      </w:pPr>
      <w:r w:rsidRPr="00D93205">
        <w:rPr>
          <w:bCs/>
          <w:szCs w:val="20"/>
        </w:rPr>
        <w:t>Study and evaluate performance and feasibility of potential solutions for SL positioning, considering relative positioning, ranging and absolute positioning: [RAN1, RAN2]</w:t>
      </w:r>
    </w:p>
    <w:p w14:paraId="6260CF05"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Evaluate bandwidth requirement needed to meet the identified accuracy requirements [RAN1]</w:t>
      </w:r>
    </w:p>
    <w:p w14:paraId="36F2D8A5"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Study of positioning methods (</w:t>
      </w:r>
      <w:proofErr w:type="gramStart"/>
      <w:r w:rsidRPr="00D93205">
        <w:rPr>
          <w:bCs/>
          <w:szCs w:val="20"/>
        </w:rPr>
        <w:t>e.g.</w:t>
      </w:r>
      <w:proofErr w:type="gramEnd"/>
      <w:r w:rsidRPr="00D93205">
        <w:rPr>
          <w:bCs/>
          <w:szCs w:val="20"/>
        </w:rPr>
        <w:t xml:space="preserve"> TDOA, RTT, AOA/D, </w:t>
      </w:r>
      <w:proofErr w:type="spellStart"/>
      <w:r w:rsidRPr="00D93205">
        <w:rPr>
          <w:bCs/>
          <w:szCs w:val="20"/>
        </w:rPr>
        <w:t>etc</w:t>
      </w:r>
      <w:proofErr w:type="spellEnd"/>
      <w:r w:rsidRPr="00D93205">
        <w:rPr>
          <w:bCs/>
          <w:szCs w:val="20"/>
        </w:rPr>
        <w:t xml:space="preserve">) including combination of SL positioning measurements with other RAT dependent positioning measurements (e.g. </w:t>
      </w:r>
      <w:proofErr w:type="spellStart"/>
      <w:r w:rsidRPr="00D93205">
        <w:rPr>
          <w:bCs/>
          <w:szCs w:val="20"/>
        </w:rPr>
        <w:t>Uu</w:t>
      </w:r>
      <w:proofErr w:type="spellEnd"/>
      <w:r w:rsidRPr="00D93205">
        <w:rPr>
          <w:bCs/>
          <w:szCs w:val="20"/>
        </w:rPr>
        <w:t xml:space="preserve"> based measurements) [RAN1]</w:t>
      </w:r>
    </w:p>
    <w:p w14:paraId="1D6E0603"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 xml:space="preserve">Study of sidelink reference signals for positioning purposes from physical layer perspective, including signal design, resource allocation, measurements, associated procedures, </w:t>
      </w:r>
      <w:proofErr w:type="spellStart"/>
      <w:r w:rsidRPr="00D93205">
        <w:rPr>
          <w:bCs/>
          <w:szCs w:val="20"/>
        </w:rPr>
        <w:t>etc</w:t>
      </w:r>
      <w:proofErr w:type="spellEnd"/>
      <w:r w:rsidRPr="00D93205">
        <w:rPr>
          <w:bCs/>
          <w:szCs w:val="20"/>
        </w:rPr>
        <w:t xml:space="preserve">, reusing existing reference signals, procedures, </w:t>
      </w:r>
      <w:proofErr w:type="spellStart"/>
      <w:r w:rsidRPr="00D93205">
        <w:rPr>
          <w:bCs/>
          <w:szCs w:val="20"/>
        </w:rPr>
        <w:t>etc</w:t>
      </w:r>
      <w:proofErr w:type="spellEnd"/>
      <w:r w:rsidRPr="00D93205">
        <w:rPr>
          <w:bCs/>
          <w:szCs w:val="20"/>
        </w:rPr>
        <w:t xml:space="preserve"> from sidelink communication and from positioning as much as possible [RAN1]</w:t>
      </w:r>
    </w:p>
    <w:p w14:paraId="20E9734A" w14:textId="77777777" w:rsidR="005C6385" w:rsidRPr="00D93205" w:rsidRDefault="005C6385" w:rsidP="004C7499">
      <w:pPr>
        <w:numPr>
          <w:ilvl w:val="1"/>
          <w:numId w:val="16"/>
        </w:numPr>
        <w:overflowPunct w:val="0"/>
        <w:autoSpaceDE w:val="0"/>
        <w:autoSpaceDN w:val="0"/>
        <w:adjustRightInd w:val="0"/>
        <w:textAlignment w:val="baseline"/>
        <w:rPr>
          <w:bCs/>
          <w:szCs w:val="20"/>
        </w:rPr>
      </w:pPr>
      <w:r w:rsidRPr="00D93205">
        <w:rPr>
          <w:bCs/>
          <w:szCs w:val="20"/>
        </w:rPr>
        <w:t>Study of positioning architecture and signaling procedures (</w:t>
      </w:r>
      <w:proofErr w:type="gramStart"/>
      <w:r w:rsidRPr="00D93205">
        <w:rPr>
          <w:bCs/>
          <w:szCs w:val="20"/>
        </w:rPr>
        <w:t>e.g.</w:t>
      </w:r>
      <w:proofErr w:type="gramEnd"/>
      <w:r w:rsidRPr="00D93205">
        <w:rPr>
          <w:bCs/>
          <w:szCs w:val="20"/>
        </w:rPr>
        <w:t xml:space="preserve"> configuration, measurement reporting, </w:t>
      </w:r>
      <w:proofErr w:type="spellStart"/>
      <w:r w:rsidRPr="00D93205">
        <w:rPr>
          <w:bCs/>
          <w:szCs w:val="20"/>
        </w:rPr>
        <w:t>etc</w:t>
      </w:r>
      <w:proofErr w:type="spellEnd"/>
      <w:r w:rsidRPr="00D93205">
        <w:rPr>
          <w:bCs/>
          <w:szCs w:val="20"/>
        </w:rPr>
        <w:t>) to enable sidelink positioning covering both UE based and network based positioning [RAN2, including coordination and alignment with RAN3 and SA2 as required]</w:t>
      </w:r>
    </w:p>
    <w:p w14:paraId="0EC38350" w14:textId="056EA749" w:rsidR="00AC5812" w:rsidRPr="00D93205" w:rsidRDefault="00BC5F3A" w:rsidP="001758C1">
      <w:pPr>
        <w:spacing w:beforeLines="50" w:before="120" w:afterLines="50" w:after="120"/>
        <w:rPr>
          <w:rFonts w:eastAsia="宋体"/>
          <w:b/>
          <w:bCs/>
          <w:szCs w:val="20"/>
          <w:lang w:eastAsia="zh-CN"/>
        </w:rPr>
      </w:pPr>
      <w:r w:rsidRPr="00D93205">
        <w:rPr>
          <w:szCs w:val="20"/>
        </w:rPr>
        <w:t>In RAN</w:t>
      </w:r>
      <w:r w:rsidR="00C31A98" w:rsidRPr="00D93205">
        <w:rPr>
          <w:szCs w:val="20"/>
        </w:rPr>
        <w:t>1</w:t>
      </w:r>
      <w:r w:rsidRPr="00D93205">
        <w:rPr>
          <w:szCs w:val="20"/>
        </w:rPr>
        <w:t>#</w:t>
      </w:r>
      <w:r w:rsidR="00C31A98" w:rsidRPr="00D93205">
        <w:rPr>
          <w:szCs w:val="20"/>
        </w:rPr>
        <w:t>1</w:t>
      </w:r>
      <w:r w:rsidR="007F6CE5" w:rsidRPr="00D93205">
        <w:rPr>
          <w:szCs w:val="20"/>
        </w:rPr>
        <w:t>10</w:t>
      </w:r>
      <w:r w:rsidR="00E42DE3" w:rsidRPr="00D93205">
        <w:rPr>
          <w:szCs w:val="20"/>
        </w:rPr>
        <w:t>bis</w:t>
      </w:r>
      <w:r w:rsidR="00EE51E1" w:rsidRPr="00D93205">
        <w:rPr>
          <w:szCs w:val="20"/>
        </w:rPr>
        <w:t>-e</w:t>
      </w:r>
      <w:r w:rsidRPr="00D93205">
        <w:rPr>
          <w:szCs w:val="20"/>
        </w:rPr>
        <w:t xml:space="preserve"> </w:t>
      </w:r>
      <w:r w:rsidR="009A218C" w:rsidRPr="00D93205">
        <w:rPr>
          <w:szCs w:val="20"/>
        </w:rPr>
        <w:t xml:space="preserve">meeting </w:t>
      </w:r>
      <w:r w:rsidR="00C31A98" w:rsidRPr="00D93205">
        <w:rPr>
          <w:szCs w:val="20"/>
        </w:rPr>
        <w:t xml:space="preserve">potential solutions for SL positioning were discussed </w:t>
      </w:r>
      <w:r w:rsidR="005C6385" w:rsidRPr="00D93205">
        <w:rPr>
          <w:szCs w:val="20"/>
        </w:rPr>
        <w:t>with considerable</w:t>
      </w:r>
      <w:r w:rsidR="00C31A98" w:rsidRPr="00D93205">
        <w:rPr>
          <w:szCs w:val="20"/>
        </w:rPr>
        <w:t xml:space="preserve"> agreements</w:t>
      </w:r>
      <w:r w:rsidR="005C6385" w:rsidRPr="00D93205">
        <w:rPr>
          <w:szCs w:val="20"/>
        </w:rPr>
        <w:t xml:space="preserve"> achieved</w:t>
      </w:r>
      <w:r w:rsidR="005C6385" w:rsidRPr="00D93205">
        <w:rPr>
          <w:rFonts w:eastAsia="宋体"/>
          <w:szCs w:val="20"/>
          <w:lang w:eastAsia="zh-CN"/>
        </w:rPr>
        <w:fldChar w:fldCharType="begin"/>
      </w:r>
      <w:r w:rsidR="005C6385" w:rsidRPr="00D93205">
        <w:rPr>
          <w:szCs w:val="20"/>
        </w:rPr>
        <w:instrText xml:space="preserve"> REF _Ref110934521 \r \h </w:instrText>
      </w:r>
      <w:r w:rsidR="00D93205">
        <w:rPr>
          <w:rFonts w:eastAsia="宋体"/>
          <w:szCs w:val="20"/>
          <w:lang w:eastAsia="zh-CN"/>
        </w:rPr>
        <w:instrText xml:space="preserve"> \* MERGEFORMAT </w:instrText>
      </w:r>
      <w:r w:rsidR="005C6385" w:rsidRPr="00D93205">
        <w:rPr>
          <w:rFonts w:eastAsia="宋体"/>
          <w:szCs w:val="20"/>
          <w:lang w:eastAsia="zh-CN"/>
        </w:rPr>
      </w:r>
      <w:r w:rsidR="005C6385" w:rsidRPr="00D93205">
        <w:rPr>
          <w:rFonts w:eastAsia="宋体"/>
          <w:szCs w:val="20"/>
          <w:lang w:eastAsia="zh-CN"/>
        </w:rPr>
        <w:fldChar w:fldCharType="separate"/>
      </w:r>
      <w:r w:rsidR="00F305C0">
        <w:rPr>
          <w:szCs w:val="20"/>
        </w:rPr>
        <w:t>[2]</w:t>
      </w:r>
      <w:r w:rsidR="005C6385" w:rsidRPr="00D93205">
        <w:rPr>
          <w:rFonts w:eastAsia="宋体"/>
          <w:szCs w:val="20"/>
          <w:lang w:eastAsia="zh-CN"/>
        </w:rPr>
        <w:fldChar w:fldCharType="end"/>
      </w:r>
      <w:r w:rsidR="005C6385" w:rsidRPr="00D93205">
        <w:rPr>
          <w:rFonts w:eastAsia="宋体"/>
          <w:szCs w:val="20"/>
          <w:lang w:eastAsia="zh-CN"/>
        </w:rPr>
        <w:t xml:space="preserve">. </w:t>
      </w:r>
      <w:r w:rsidR="005C6385" w:rsidRPr="00D93205">
        <w:rPr>
          <w:rFonts w:eastAsiaTheme="minorEastAsia" w:hint="eastAsia"/>
          <w:szCs w:val="20"/>
          <w:lang w:eastAsia="zh-CN"/>
        </w:rPr>
        <w:t>I</w:t>
      </w:r>
      <w:r w:rsidR="005C6385" w:rsidRPr="00D93205">
        <w:rPr>
          <w:rFonts w:eastAsiaTheme="minorEastAsia"/>
          <w:szCs w:val="20"/>
          <w:lang w:eastAsia="zh-CN"/>
        </w:rPr>
        <w:t xml:space="preserve">n this paper we will discuss </w:t>
      </w:r>
      <w:r w:rsidR="00C1535E" w:rsidRPr="00D93205">
        <w:rPr>
          <w:rFonts w:eastAsiaTheme="minorEastAsia"/>
          <w:szCs w:val="20"/>
          <w:lang w:eastAsia="zh-CN"/>
        </w:rPr>
        <w:t xml:space="preserve">further </w:t>
      </w:r>
      <w:r w:rsidR="005C6385" w:rsidRPr="00D93205">
        <w:rPr>
          <w:rFonts w:eastAsiaTheme="minorEastAsia" w:hint="eastAsia"/>
          <w:szCs w:val="20"/>
          <w:lang w:eastAsia="zh-CN"/>
        </w:rPr>
        <w:t>the</w:t>
      </w:r>
      <w:r w:rsidR="005C6385" w:rsidRPr="00D93205">
        <w:rPr>
          <w:rFonts w:eastAsiaTheme="minorEastAsia"/>
          <w:szCs w:val="20"/>
          <w:lang w:eastAsia="zh-CN"/>
        </w:rPr>
        <w:t xml:space="preserve"> potential solutions for SL positioning.</w:t>
      </w:r>
    </w:p>
    <w:p w14:paraId="44439D7C" w14:textId="22898DFB" w:rsidR="0056208C" w:rsidRDefault="00C3351E" w:rsidP="00F858BB">
      <w:pPr>
        <w:pStyle w:val="1"/>
        <w:keepNext w:val="0"/>
        <w:widowControl w:val="0"/>
        <w:rPr>
          <w:sz w:val="26"/>
          <w:szCs w:val="26"/>
        </w:rPr>
      </w:pPr>
      <w:r>
        <w:rPr>
          <w:sz w:val="26"/>
          <w:szCs w:val="26"/>
        </w:rPr>
        <w:t>Discussion</w:t>
      </w:r>
    </w:p>
    <w:p w14:paraId="4F9DD5D0" w14:textId="297708FB" w:rsidR="00F858BB" w:rsidRPr="00F70ED0" w:rsidRDefault="00F858BB" w:rsidP="00F70ED0">
      <w:pPr>
        <w:pStyle w:val="1NMPHeading1H1h11h12h13h14h15h16appheading1l"/>
        <w:keepNext w:val="0"/>
        <w:widowControl w:val="0"/>
        <w:numPr>
          <w:ilvl w:val="1"/>
          <w:numId w:val="1"/>
        </w:numPr>
        <w:spacing w:after="240"/>
      </w:pPr>
      <w:r w:rsidRPr="00F70ED0">
        <w:t>Positioning methods</w:t>
      </w:r>
    </w:p>
    <w:p w14:paraId="6781B2D5" w14:textId="133C7761" w:rsidR="007B2800" w:rsidRDefault="0051673A" w:rsidP="0051673A">
      <w:pPr>
        <w:spacing w:beforeLines="50" w:before="120" w:afterLines="50" w:after="120"/>
        <w:rPr>
          <w:rFonts w:eastAsia="Gulim" w:cs="Times"/>
          <w:szCs w:val="22"/>
          <w:lang w:eastAsia="ko-KR"/>
        </w:rPr>
      </w:pPr>
      <w:r>
        <w:rPr>
          <w:rFonts w:eastAsia="Gulim" w:cs="Times"/>
          <w:szCs w:val="22"/>
          <w:lang w:eastAsia="ko-KR"/>
        </w:rPr>
        <w:t>In the last meeting the following agreements were achieved on SL positioning methods:</w:t>
      </w:r>
    </w:p>
    <w:tbl>
      <w:tblPr>
        <w:tblStyle w:val="aa"/>
        <w:tblW w:w="0" w:type="auto"/>
        <w:tblLook w:val="04A0" w:firstRow="1" w:lastRow="0" w:firstColumn="1" w:lastColumn="0" w:noHBand="0" w:noVBand="1"/>
      </w:tblPr>
      <w:tblGrid>
        <w:gridCol w:w="9062"/>
      </w:tblGrid>
      <w:tr w:rsidR="007B2800" w14:paraId="35F39C1F" w14:textId="77777777" w:rsidTr="007B2800">
        <w:tc>
          <w:tcPr>
            <w:tcW w:w="9062" w:type="dxa"/>
          </w:tcPr>
          <w:p w14:paraId="29722839" w14:textId="77777777" w:rsidR="00FA32B2" w:rsidRPr="008C710C" w:rsidRDefault="00FA32B2" w:rsidP="00FA32B2">
            <w:pPr>
              <w:rPr>
                <w:b/>
                <w:u w:val="single"/>
                <w:lang w:eastAsia="x-none"/>
              </w:rPr>
            </w:pPr>
            <w:r w:rsidRPr="008C710C">
              <w:rPr>
                <w:b/>
                <w:highlight w:val="green"/>
                <w:u w:val="single"/>
                <w:lang w:eastAsia="x-none"/>
              </w:rPr>
              <w:t>Agreement</w:t>
            </w:r>
          </w:p>
          <w:p w14:paraId="1B7DE67B" w14:textId="77777777" w:rsidR="00FA32B2" w:rsidRPr="00AE799A" w:rsidRDefault="00FA32B2" w:rsidP="00FA32B2">
            <w:pPr>
              <w:numPr>
                <w:ilvl w:val="0"/>
                <w:numId w:val="28"/>
              </w:numPr>
              <w:spacing w:after="160" w:line="259" w:lineRule="auto"/>
              <w:contextualSpacing/>
              <w:jc w:val="both"/>
            </w:pPr>
            <w:r w:rsidRPr="00AE799A">
              <w:t>With regards to the RTT-type solutions using SL, down</w:t>
            </w:r>
            <w:r>
              <w:t>-</w:t>
            </w:r>
            <w:r w:rsidRPr="00AE799A">
              <w:t xml:space="preserve">select between the following 2 alternatives: </w:t>
            </w:r>
          </w:p>
          <w:p w14:paraId="47FFB302" w14:textId="77777777" w:rsidR="00FA32B2" w:rsidRPr="00AE799A" w:rsidRDefault="00FA32B2" w:rsidP="00FA32B2">
            <w:pPr>
              <w:numPr>
                <w:ilvl w:val="1"/>
                <w:numId w:val="28"/>
              </w:numPr>
              <w:spacing w:after="160" w:line="259" w:lineRule="auto"/>
              <w:contextualSpacing/>
              <w:jc w:val="both"/>
            </w:pPr>
            <w:r w:rsidRPr="00AE799A">
              <w:t>Alt. 1: it corresponds to a single-sided RTT method</w:t>
            </w:r>
          </w:p>
          <w:p w14:paraId="378321A7" w14:textId="77777777" w:rsidR="00FA32B2" w:rsidRPr="00AE799A" w:rsidRDefault="00FA32B2" w:rsidP="00FA32B2">
            <w:pPr>
              <w:numPr>
                <w:ilvl w:val="1"/>
                <w:numId w:val="28"/>
              </w:numPr>
              <w:spacing w:after="160" w:line="259" w:lineRule="auto"/>
              <w:contextualSpacing/>
              <w:jc w:val="both"/>
            </w:pPr>
            <w:r w:rsidRPr="00AE799A">
              <w:t>Alt. 2: it may correspond to either a single-sided or double-sided RTT method</w:t>
            </w:r>
          </w:p>
          <w:p w14:paraId="3CAED9E9" w14:textId="77777777" w:rsidR="00FA32B2" w:rsidRPr="006656E4" w:rsidRDefault="00FA32B2" w:rsidP="00FA32B2">
            <w:pPr>
              <w:numPr>
                <w:ilvl w:val="2"/>
                <w:numId w:val="28"/>
              </w:numPr>
              <w:spacing w:after="160" w:line="259" w:lineRule="auto"/>
              <w:contextualSpacing/>
              <w:jc w:val="both"/>
            </w:pPr>
            <w:r w:rsidRPr="006656E4">
              <w:t xml:space="preserve">With regards to the double-sided RTT, </w:t>
            </w:r>
          </w:p>
          <w:p w14:paraId="1AEA9C1C" w14:textId="77777777" w:rsidR="00FA32B2" w:rsidRPr="006656E4" w:rsidRDefault="00FA32B2" w:rsidP="00FA32B2">
            <w:pPr>
              <w:numPr>
                <w:ilvl w:val="3"/>
                <w:numId w:val="28"/>
              </w:numPr>
              <w:spacing w:after="160" w:line="259" w:lineRule="auto"/>
              <w:contextualSpacing/>
              <w:jc w:val="both"/>
            </w:pPr>
            <w:r w:rsidRPr="006656E4">
              <w:t>companies are encouraged to analyze and evaluate the effect in performance for the single-sided SL RTT due to clock drift</w:t>
            </w:r>
          </w:p>
          <w:p w14:paraId="35739731" w14:textId="77777777" w:rsidR="00FA32B2" w:rsidRPr="006656E4" w:rsidRDefault="00FA32B2" w:rsidP="00FA32B2">
            <w:pPr>
              <w:numPr>
                <w:ilvl w:val="3"/>
                <w:numId w:val="28"/>
              </w:numPr>
              <w:spacing w:after="160" w:line="259" w:lineRule="auto"/>
              <w:contextualSpacing/>
              <w:jc w:val="both"/>
            </w:pPr>
            <w:r w:rsidRPr="006656E4">
              <w:t>Study the order of the SL-PRS transmissions for double-sided RTT</w:t>
            </w:r>
          </w:p>
          <w:p w14:paraId="2E7C1568" w14:textId="77777777" w:rsidR="00FA32B2" w:rsidRPr="006656E4" w:rsidRDefault="00FA32B2" w:rsidP="00FA32B2">
            <w:pPr>
              <w:numPr>
                <w:ilvl w:val="3"/>
                <w:numId w:val="28"/>
              </w:numPr>
              <w:spacing w:after="160" w:line="259" w:lineRule="auto"/>
              <w:contextualSpacing/>
              <w:jc w:val="both"/>
            </w:pPr>
            <w:r w:rsidRPr="006656E4">
              <w:t>Study the impact of UE mobility</w:t>
            </w:r>
          </w:p>
          <w:p w14:paraId="694E121E" w14:textId="77777777" w:rsidR="00FA32B2" w:rsidRPr="006656E4" w:rsidRDefault="00FA32B2" w:rsidP="00FA32B2">
            <w:pPr>
              <w:numPr>
                <w:ilvl w:val="2"/>
                <w:numId w:val="28"/>
              </w:numPr>
              <w:spacing w:after="160" w:line="259" w:lineRule="auto"/>
              <w:contextualSpacing/>
              <w:jc w:val="both"/>
            </w:pPr>
            <w:r w:rsidRPr="006656E4">
              <w:rPr>
                <w:rFonts w:eastAsia="宋体" w:hint="eastAsia"/>
                <w:lang w:eastAsia="zh-CN"/>
              </w:rPr>
              <w:t xml:space="preserve">FFS </w:t>
            </w:r>
            <w:r w:rsidRPr="006656E4">
              <w:rPr>
                <w:rFonts w:eastAsia="宋体"/>
                <w:lang w:eastAsia="zh-CN"/>
              </w:rPr>
              <w:t>study whether there is or what is the</w:t>
            </w:r>
            <w:r w:rsidRPr="006656E4">
              <w:rPr>
                <w:rFonts w:eastAsia="宋体" w:hint="eastAsia"/>
                <w:lang w:eastAsia="zh-CN"/>
              </w:rPr>
              <w:t xml:space="preserve"> spec impact </w:t>
            </w:r>
            <w:r w:rsidRPr="006656E4">
              <w:rPr>
                <w:rFonts w:eastAsia="宋体"/>
                <w:lang w:eastAsia="zh-CN"/>
              </w:rPr>
              <w:t>of</w:t>
            </w:r>
            <w:r w:rsidRPr="006656E4">
              <w:rPr>
                <w:rFonts w:eastAsia="宋体" w:hint="eastAsia"/>
                <w:lang w:eastAsia="zh-CN"/>
              </w:rPr>
              <w:t xml:space="preserve"> double-sided RTT method</w:t>
            </w:r>
          </w:p>
          <w:p w14:paraId="7319F2D8" w14:textId="77777777" w:rsidR="00FA32B2" w:rsidRDefault="00FA32B2" w:rsidP="00FA32B2">
            <w:pPr>
              <w:numPr>
                <w:ilvl w:val="0"/>
                <w:numId w:val="28"/>
              </w:numPr>
              <w:spacing w:after="160" w:line="259" w:lineRule="auto"/>
              <w:contextualSpacing/>
              <w:jc w:val="both"/>
            </w:pPr>
            <w:r>
              <w:rPr>
                <w:rFonts w:hint="eastAsia"/>
              </w:rPr>
              <w:t>Note: the above may correspond to RTT with one or multiple devices</w:t>
            </w:r>
          </w:p>
          <w:p w14:paraId="45864287" w14:textId="77777777" w:rsidR="00FA32B2" w:rsidRDefault="00FA32B2" w:rsidP="00FA32B2">
            <w:pPr>
              <w:rPr>
                <w:lang w:eastAsia="x-none"/>
              </w:rPr>
            </w:pPr>
          </w:p>
          <w:p w14:paraId="4AB30AD6" w14:textId="77777777" w:rsidR="00FA32B2" w:rsidRPr="008C710C" w:rsidRDefault="00FA32B2" w:rsidP="00FA32B2">
            <w:pPr>
              <w:rPr>
                <w:b/>
                <w:u w:val="single"/>
                <w:lang w:eastAsia="x-none"/>
              </w:rPr>
            </w:pPr>
            <w:r w:rsidRPr="008C710C">
              <w:rPr>
                <w:b/>
                <w:highlight w:val="green"/>
                <w:u w:val="single"/>
                <w:lang w:eastAsia="x-none"/>
              </w:rPr>
              <w:t>Agreement</w:t>
            </w:r>
          </w:p>
          <w:p w14:paraId="51B38CC2" w14:textId="77777777" w:rsidR="00FA32B2" w:rsidRPr="00AE799A" w:rsidRDefault="00FA32B2" w:rsidP="00FA32B2">
            <w:pPr>
              <w:jc w:val="both"/>
              <w:rPr>
                <w:szCs w:val="20"/>
              </w:rPr>
            </w:pPr>
            <w:r>
              <w:rPr>
                <w:szCs w:val="20"/>
              </w:rPr>
              <w:t>F</w:t>
            </w:r>
            <w:r w:rsidRPr="00AE799A">
              <w:rPr>
                <w:szCs w:val="20"/>
              </w:rPr>
              <w:t xml:space="preserve">or </w:t>
            </w:r>
            <w:r>
              <w:rPr>
                <w:szCs w:val="20"/>
              </w:rPr>
              <w:t xml:space="preserve">the study of </w:t>
            </w:r>
            <w:r w:rsidRPr="00AE799A">
              <w:rPr>
                <w:szCs w:val="20"/>
              </w:rPr>
              <w:t>SL-</w:t>
            </w:r>
            <w:proofErr w:type="spellStart"/>
            <w:r w:rsidRPr="00AE799A">
              <w:rPr>
                <w:szCs w:val="20"/>
              </w:rPr>
              <w:t>AoA</w:t>
            </w:r>
            <w:proofErr w:type="spellEnd"/>
            <w:r w:rsidRPr="00AE799A">
              <w:rPr>
                <w:szCs w:val="20"/>
              </w:rPr>
              <w:t xml:space="preserve"> positioning</w:t>
            </w:r>
            <w:r>
              <w:rPr>
                <w:szCs w:val="20"/>
              </w:rPr>
              <w:t xml:space="preserve"> method</w:t>
            </w:r>
            <w:r w:rsidRPr="00AE799A">
              <w:rPr>
                <w:szCs w:val="20"/>
              </w:rPr>
              <w:t xml:space="preserve">, </w:t>
            </w:r>
          </w:p>
          <w:p w14:paraId="702BC039" w14:textId="77777777" w:rsidR="00FA32B2" w:rsidRPr="00AE799A" w:rsidRDefault="00FA32B2" w:rsidP="00FA32B2">
            <w:pPr>
              <w:numPr>
                <w:ilvl w:val="0"/>
                <w:numId w:val="29"/>
              </w:numPr>
              <w:spacing w:after="160" w:line="259" w:lineRule="auto"/>
              <w:contextualSpacing/>
              <w:jc w:val="both"/>
              <w:rPr>
                <w:szCs w:val="20"/>
              </w:rPr>
            </w:pPr>
            <w:r w:rsidRPr="00AE799A">
              <w:rPr>
                <w:szCs w:val="20"/>
              </w:rPr>
              <w:t>Both SL Azimuth of arrival (</w:t>
            </w:r>
            <w:proofErr w:type="spellStart"/>
            <w:r w:rsidRPr="00AE799A">
              <w:rPr>
                <w:szCs w:val="20"/>
              </w:rPr>
              <w:t>AoA</w:t>
            </w:r>
            <w:proofErr w:type="spellEnd"/>
            <w:r w:rsidRPr="00AE799A">
              <w:rPr>
                <w:szCs w:val="20"/>
              </w:rPr>
              <w:t>) and SL zenith of arrival (</w:t>
            </w:r>
            <w:proofErr w:type="spellStart"/>
            <w:r w:rsidRPr="00AE799A">
              <w:rPr>
                <w:szCs w:val="20"/>
              </w:rPr>
              <w:t>ZoA</w:t>
            </w:r>
            <w:proofErr w:type="spellEnd"/>
            <w:r w:rsidRPr="00AE799A">
              <w:rPr>
                <w:szCs w:val="20"/>
              </w:rPr>
              <w:t xml:space="preserve">) measurement should be included </w:t>
            </w:r>
          </w:p>
          <w:p w14:paraId="597A2B10" w14:textId="77777777" w:rsidR="00FA32B2" w:rsidRPr="00AE799A" w:rsidRDefault="00FA32B2" w:rsidP="00FA32B2">
            <w:pPr>
              <w:numPr>
                <w:ilvl w:val="1"/>
                <w:numId w:val="29"/>
              </w:numPr>
              <w:spacing w:after="160" w:line="259" w:lineRule="auto"/>
              <w:contextualSpacing/>
              <w:jc w:val="both"/>
              <w:rPr>
                <w:szCs w:val="20"/>
              </w:rPr>
            </w:pPr>
            <w:r w:rsidRPr="00AE799A">
              <w:rPr>
                <w:szCs w:val="20"/>
              </w:rPr>
              <w:t>FFS: Definition of the measurements</w:t>
            </w:r>
          </w:p>
          <w:p w14:paraId="3ED2F56E" w14:textId="77777777" w:rsidR="00FA32B2" w:rsidRDefault="00FA32B2" w:rsidP="00FA32B2">
            <w:pPr>
              <w:numPr>
                <w:ilvl w:val="0"/>
                <w:numId w:val="27"/>
              </w:numPr>
              <w:spacing w:after="160" w:line="259" w:lineRule="auto"/>
              <w:contextualSpacing/>
              <w:jc w:val="both"/>
              <w:rPr>
                <w:szCs w:val="20"/>
              </w:rPr>
            </w:pPr>
            <w:r w:rsidRPr="00AE799A">
              <w:rPr>
                <w:szCs w:val="20"/>
              </w:rPr>
              <w:t>Study further whether other measurements can be applicable</w:t>
            </w:r>
          </w:p>
          <w:p w14:paraId="3E1E5706" w14:textId="77777777" w:rsidR="00FA32B2" w:rsidRPr="00AE799A" w:rsidRDefault="00FA32B2" w:rsidP="00FA32B2">
            <w:pPr>
              <w:numPr>
                <w:ilvl w:val="0"/>
                <w:numId w:val="27"/>
              </w:numPr>
              <w:spacing w:after="160" w:line="259" w:lineRule="auto"/>
              <w:contextualSpacing/>
              <w:jc w:val="both"/>
              <w:rPr>
                <w:szCs w:val="20"/>
              </w:rPr>
            </w:pPr>
            <w:r>
              <w:rPr>
                <w:szCs w:val="20"/>
              </w:rPr>
              <w:t>Study further the frame of reference (LCS or GCS)</w:t>
            </w:r>
          </w:p>
          <w:p w14:paraId="2CFD67C2" w14:textId="77777777" w:rsidR="00FA32B2" w:rsidRPr="009F09C6" w:rsidRDefault="00FA32B2" w:rsidP="00FA32B2">
            <w:pPr>
              <w:rPr>
                <w:lang w:eastAsia="x-none"/>
              </w:rPr>
            </w:pPr>
          </w:p>
          <w:p w14:paraId="10824A82" w14:textId="77777777" w:rsidR="00FA32B2" w:rsidRPr="008C710C" w:rsidRDefault="00FA32B2" w:rsidP="00FA32B2">
            <w:pPr>
              <w:rPr>
                <w:b/>
                <w:u w:val="single"/>
                <w:lang w:eastAsia="x-none"/>
              </w:rPr>
            </w:pPr>
            <w:r w:rsidRPr="008C710C">
              <w:rPr>
                <w:b/>
                <w:highlight w:val="green"/>
                <w:u w:val="single"/>
                <w:lang w:eastAsia="x-none"/>
              </w:rPr>
              <w:t>Agreement</w:t>
            </w:r>
          </w:p>
          <w:p w14:paraId="71710636" w14:textId="77777777" w:rsidR="00FA32B2" w:rsidRPr="00AE799A" w:rsidRDefault="00FA32B2" w:rsidP="00FA32B2">
            <w:pPr>
              <w:jc w:val="both"/>
              <w:rPr>
                <w:szCs w:val="20"/>
              </w:rPr>
            </w:pPr>
            <w:r w:rsidRPr="00AE799A">
              <w:rPr>
                <w:szCs w:val="20"/>
              </w:rPr>
              <w:t>With regards to SL-TDOA positioning method</w:t>
            </w:r>
            <w:r>
              <w:rPr>
                <w:szCs w:val="20"/>
              </w:rPr>
              <w:t xml:space="preserve"> for SL-only positioning</w:t>
            </w:r>
            <w:r w:rsidRPr="00AE799A">
              <w:rPr>
                <w:szCs w:val="20"/>
              </w:rPr>
              <w:t>,</w:t>
            </w:r>
          </w:p>
          <w:p w14:paraId="18082D2C" w14:textId="77777777" w:rsidR="00FA32B2" w:rsidRPr="006656E4" w:rsidRDefault="00FA32B2" w:rsidP="00FA32B2">
            <w:pPr>
              <w:numPr>
                <w:ilvl w:val="0"/>
                <w:numId w:val="27"/>
              </w:numPr>
              <w:spacing w:after="160" w:line="259" w:lineRule="auto"/>
              <w:contextualSpacing/>
              <w:jc w:val="both"/>
              <w:rPr>
                <w:szCs w:val="20"/>
              </w:rPr>
            </w:pPr>
            <w:r w:rsidRPr="006656E4">
              <w:rPr>
                <w:szCs w:val="20"/>
              </w:rPr>
              <w:t>It corresponds to a method where SL-PRS is being transmitted from multiple anchor UEs to a target UE (i.e., DL-TDOA-like operation), and/or from a target UE to multiple anchor UEs (</w:t>
            </w:r>
            <w:proofErr w:type="gramStart"/>
            <w:r w:rsidRPr="006656E4">
              <w:rPr>
                <w:szCs w:val="20"/>
              </w:rPr>
              <w:t>i.e.</w:t>
            </w:r>
            <w:proofErr w:type="gramEnd"/>
            <w:r w:rsidRPr="006656E4">
              <w:rPr>
                <w:szCs w:val="20"/>
              </w:rPr>
              <w:t xml:space="preserve"> UL-TDOA-like operation) at least for the purpose of absolute positioning estimation of the target UE</w:t>
            </w:r>
          </w:p>
          <w:p w14:paraId="0CB9A5AA" w14:textId="77777777" w:rsidR="00FA32B2" w:rsidRDefault="00FA32B2" w:rsidP="00FA32B2">
            <w:pPr>
              <w:numPr>
                <w:ilvl w:val="0"/>
                <w:numId w:val="27"/>
              </w:numPr>
              <w:rPr>
                <w:lang w:eastAsia="x-none"/>
              </w:rPr>
            </w:pPr>
            <w:r w:rsidRPr="00AE799A">
              <w:rPr>
                <w:szCs w:val="20"/>
              </w:rPr>
              <w:t xml:space="preserve">Study the detailed procedure, necessary </w:t>
            </w:r>
            <w:proofErr w:type="spellStart"/>
            <w:r w:rsidRPr="00AE799A">
              <w:rPr>
                <w:szCs w:val="20"/>
              </w:rPr>
              <w:t>signalling</w:t>
            </w:r>
            <w:proofErr w:type="spellEnd"/>
            <w:r w:rsidRPr="00AE799A">
              <w:rPr>
                <w:szCs w:val="20"/>
              </w:rPr>
              <w:t xml:space="preserve"> for SL-TDOA, method(s) to mitigate impact of synchronization error between </w:t>
            </w:r>
            <w:r>
              <w:rPr>
                <w:szCs w:val="20"/>
              </w:rPr>
              <w:t xml:space="preserve">multiple </w:t>
            </w:r>
            <w:r w:rsidRPr="00AE799A">
              <w:rPr>
                <w:szCs w:val="20"/>
              </w:rPr>
              <w:t xml:space="preserve">anchor </w:t>
            </w:r>
            <w:r>
              <w:rPr>
                <w:szCs w:val="20"/>
              </w:rPr>
              <w:t>UE</w:t>
            </w:r>
            <w:r w:rsidRPr="00AE799A">
              <w:rPr>
                <w:szCs w:val="20"/>
              </w:rPr>
              <w:t>s including whether such method(s) are needed.</w:t>
            </w:r>
          </w:p>
          <w:p w14:paraId="78DC82EF" w14:textId="77777777" w:rsidR="00FA32B2" w:rsidRDefault="00FA32B2" w:rsidP="00FA32B2">
            <w:pPr>
              <w:rPr>
                <w:lang w:eastAsia="x-none"/>
              </w:rPr>
            </w:pPr>
          </w:p>
          <w:p w14:paraId="3E980CC0" w14:textId="77777777" w:rsidR="00FA32B2" w:rsidRPr="008C710C" w:rsidRDefault="00FA32B2" w:rsidP="00FA32B2">
            <w:pPr>
              <w:rPr>
                <w:b/>
                <w:highlight w:val="green"/>
                <w:u w:val="single"/>
                <w:lang w:eastAsia="x-none"/>
              </w:rPr>
            </w:pPr>
            <w:r w:rsidRPr="008C710C">
              <w:rPr>
                <w:b/>
                <w:highlight w:val="green"/>
                <w:u w:val="single"/>
                <w:lang w:eastAsia="x-none"/>
              </w:rPr>
              <w:t>Agreement</w:t>
            </w:r>
          </w:p>
          <w:p w14:paraId="6A2DFA63" w14:textId="77777777" w:rsidR="00FA32B2" w:rsidRPr="0007497D" w:rsidRDefault="00FA32B2" w:rsidP="00FA32B2">
            <w:pPr>
              <w:numPr>
                <w:ilvl w:val="0"/>
                <w:numId w:val="27"/>
              </w:numPr>
              <w:spacing w:after="160" w:line="259" w:lineRule="auto"/>
              <w:contextualSpacing/>
              <w:jc w:val="both"/>
              <w:rPr>
                <w:szCs w:val="20"/>
              </w:rPr>
            </w:pPr>
            <w:r w:rsidRPr="0007497D">
              <w:rPr>
                <w:szCs w:val="20"/>
              </w:rPr>
              <w:t xml:space="preserve">From the potential candidate Positioning methods using at least SL measurements, </w:t>
            </w:r>
            <w:r>
              <w:rPr>
                <w:szCs w:val="20"/>
              </w:rPr>
              <w:t xml:space="preserve">at least </w:t>
            </w:r>
            <w:r w:rsidRPr="0007497D">
              <w:rPr>
                <w:szCs w:val="20"/>
              </w:rPr>
              <w:t>the following should be introduced:</w:t>
            </w:r>
          </w:p>
          <w:p w14:paraId="00EBA39A" w14:textId="77777777" w:rsidR="00FA32B2" w:rsidRDefault="00FA32B2" w:rsidP="00FA32B2">
            <w:pPr>
              <w:numPr>
                <w:ilvl w:val="1"/>
                <w:numId w:val="27"/>
              </w:numPr>
              <w:spacing w:after="160" w:line="259" w:lineRule="auto"/>
              <w:contextualSpacing/>
              <w:jc w:val="both"/>
              <w:rPr>
                <w:szCs w:val="20"/>
              </w:rPr>
            </w:pPr>
            <w:r>
              <w:rPr>
                <w:szCs w:val="20"/>
              </w:rPr>
              <w:t>RTT-type solution(s) using SL</w:t>
            </w:r>
          </w:p>
          <w:p w14:paraId="6AEFF32E" w14:textId="77777777" w:rsidR="00FA32B2" w:rsidRDefault="00FA32B2" w:rsidP="00FA32B2">
            <w:pPr>
              <w:numPr>
                <w:ilvl w:val="1"/>
                <w:numId w:val="27"/>
              </w:numPr>
              <w:spacing w:after="160" w:line="259" w:lineRule="auto"/>
              <w:contextualSpacing/>
              <w:jc w:val="both"/>
              <w:rPr>
                <w:szCs w:val="20"/>
              </w:rPr>
            </w:pPr>
            <w:r>
              <w:rPr>
                <w:szCs w:val="20"/>
              </w:rPr>
              <w:t>SL-</w:t>
            </w:r>
            <w:proofErr w:type="spellStart"/>
            <w:r>
              <w:rPr>
                <w:szCs w:val="20"/>
              </w:rPr>
              <w:t>AoA</w:t>
            </w:r>
            <w:proofErr w:type="spellEnd"/>
          </w:p>
          <w:p w14:paraId="12511A4F" w14:textId="77777777" w:rsidR="00FA32B2" w:rsidRDefault="00FA32B2" w:rsidP="00FA32B2">
            <w:pPr>
              <w:numPr>
                <w:ilvl w:val="1"/>
                <w:numId w:val="27"/>
              </w:numPr>
              <w:spacing w:after="160" w:line="259" w:lineRule="auto"/>
              <w:contextualSpacing/>
              <w:jc w:val="both"/>
              <w:rPr>
                <w:szCs w:val="20"/>
              </w:rPr>
            </w:pPr>
            <w:r>
              <w:rPr>
                <w:szCs w:val="20"/>
              </w:rPr>
              <w:t>SL-TDOA</w:t>
            </w:r>
          </w:p>
          <w:p w14:paraId="79EE1261" w14:textId="7B7F3F39" w:rsidR="007F6CE5" w:rsidRPr="00FA32B2" w:rsidRDefault="00FA32B2" w:rsidP="00FA32B2">
            <w:pPr>
              <w:numPr>
                <w:ilvl w:val="0"/>
                <w:numId w:val="27"/>
              </w:numPr>
              <w:spacing w:after="160" w:line="259" w:lineRule="auto"/>
              <w:contextualSpacing/>
              <w:jc w:val="both"/>
              <w:rPr>
                <w:szCs w:val="20"/>
              </w:rPr>
            </w:pPr>
            <w:r>
              <w:rPr>
                <w:rFonts w:hint="eastAsia"/>
                <w:szCs w:val="20"/>
              </w:rPr>
              <w:t>FFS: SL-</w:t>
            </w:r>
            <w:proofErr w:type="spellStart"/>
            <w:r>
              <w:rPr>
                <w:rFonts w:hint="eastAsia"/>
                <w:szCs w:val="20"/>
              </w:rPr>
              <w:t>AoD</w:t>
            </w:r>
            <w:proofErr w:type="spellEnd"/>
            <w:r w:rsidR="007F6CE5" w:rsidRPr="00FA32B2">
              <w:rPr>
                <w:szCs w:val="20"/>
              </w:rPr>
              <w:t xml:space="preserve"> </w:t>
            </w:r>
          </w:p>
          <w:p w14:paraId="03FDAD72" w14:textId="6259CD66" w:rsidR="007B2800" w:rsidRPr="00B502E1" w:rsidRDefault="007B2800" w:rsidP="007F6CE5">
            <w:pPr>
              <w:spacing w:line="252" w:lineRule="auto"/>
              <w:contextualSpacing/>
              <w:rPr>
                <w:rFonts w:ascii="Times" w:eastAsia="Batang" w:hAnsi="Times"/>
                <w:lang w:val="en-GB" w:eastAsia="ko-KR"/>
              </w:rPr>
            </w:pPr>
          </w:p>
        </w:tc>
      </w:tr>
    </w:tbl>
    <w:p w14:paraId="0F79E37E" w14:textId="05930D4A" w:rsidR="00FA32B2" w:rsidRDefault="00416CB4" w:rsidP="00F904D2">
      <w:pPr>
        <w:spacing w:beforeLines="100" w:before="240" w:afterLines="100" w:after="240"/>
        <w:rPr>
          <w:rFonts w:eastAsiaTheme="minorEastAsia" w:cs="Times"/>
          <w:szCs w:val="22"/>
          <w:lang w:eastAsia="zh-CN"/>
        </w:rPr>
      </w:pPr>
      <w:bookmarkStart w:id="3" w:name="_Hlk110936667"/>
      <w:r>
        <w:rPr>
          <w:rFonts w:eastAsiaTheme="minorEastAsia" w:cs="Times"/>
          <w:szCs w:val="22"/>
          <w:lang w:eastAsia="zh-CN"/>
        </w:rPr>
        <w:lastRenderedPageBreak/>
        <w:t>There are 2 alternatives being considered for RTT-type solution, the reason to consider double-sided RTT solution is the potential performance degradation in single-sided RTT solution due to clock drift</w:t>
      </w:r>
      <w:r w:rsidR="00F904D2">
        <w:rPr>
          <w:rFonts w:eastAsiaTheme="minorEastAsia" w:cs="Times"/>
          <w:szCs w:val="22"/>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A</m:t>
            </m:r>
          </m:sub>
        </m:sSub>
      </m:oMath>
      <w:r w:rsidR="00F904D2">
        <w:rPr>
          <w:rFonts w:eastAsiaTheme="minorEastAsia" w:cs="Times" w:hint="eastAsia"/>
          <w:lang w:eastAsia="zh-CN"/>
        </w:rPr>
        <w:t xml:space="preserve"> </w:t>
      </w:r>
      <w:r w:rsidR="00F904D2">
        <w:rPr>
          <w:rFonts w:eastAsiaTheme="minorEastAsia" w:cs="Times"/>
          <w:lang w:eastAsia="zh-CN"/>
        </w:rPr>
        <w:t xml:space="preserve">and </w:t>
      </w:r>
      <m:oMath>
        <m:sSub>
          <m:sSubPr>
            <m:ctrlPr>
              <w:rPr>
                <w:rFonts w:ascii="Cambria Math" w:hAnsi="Cambria Math"/>
                <w:i/>
              </w:rPr>
            </m:ctrlPr>
          </m:sSubPr>
          <m:e>
            <m:r>
              <w:rPr>
                <w:rFonts w:ascii="Cambria Math" w:hAnsi="Cambria Math"/>
              </w:rPr>
              <m:t>e</m:t>
            </m:r>
          </m:e>
          <m:sub>
            <m:r>
              <w:rPr>
                <w:rFonts w:ascii="Cambria Math" w:hAnsi="Cambria Math"/>
              </w:rPr>
              <m:t>B</m:t>
            </m:r>
          </m:sub>
        </m:sSub>
      </m:oMath>
      <w:r w:rsidR="00F904D2">
        <w:rPr>
          <w:rFonts w:eastAsiaTheme="minorEastAsia" w:cs="Times" w:hint="eastAsia"/>
          <w:lang w:eastAsia="zh-CN"/>
        </w:rPr>
        <w:t xml:space="preserve"> </w:t>
      </w:r>
      <w:r w:rsidR="00F904D2">
        <w:rPr>
          <w:rFonts w:eastAsiaTheme="minorEastAsia" w:cs="Times"/>
          <w:lang w:eastAsia="zh-CN"/>
        </w:rPr>
        <w:t>at UE-A and UE-B respectively</w:t>
      </w:r>
      <w:r w:rsidR="00F904D2">
        <w:rPr>
          <w:rFonts w:eastAsiaTheme="minorEastAsia" w:cs="Times"/>
          <w:szCs w:val="22"/>
          <w:lang w:eastAsia="zh-CN"/>
        </w:rPr>
        <w:t>, as shown in Figure 1 below. Specifically, the error caused by the clock drift is:</w:t>
      </w:r>
    </w:p>
    <w:p w14:paraId="1B97F331" w14:textId="3AB51962" w:rsidR="00F904D2" w:rsidRDefault="00F904D2" w:rsidP="00F904D2">
      <w:pPr>
        <w:pStyle w:val="a0"/>
      </w:pPr>
      <m:oMathPara>
        <m:oMath>
          <m:r>
            <w:rPr>
              <w:rFonts w:ascii="Cambria Math" w:hAnsi="Cambria Math"/>
            </w:rPr>
            <m:t>error≈</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reply</m:t>
              </m:r>
            </m:sub>
          </m:sSub>
        </m:oMath>
      </m:oMathPara>
    </w:p>
    <w:p w14:paraId="4FA8D8F4" w14:textId="25CE6422" w:rsidR="00F904D2" w:rsidRDefault="006D7103" w:rsidP="00563811">
      <w:pPr>
        <w:spacing w:beforeLines="50" w:before="120"/>
        <w:rPr>
          <w:rFonts w:eastAsiaTheme="minorEastAsia" w:cs="Times"/>
          <w:szCs w:val="22"/>
          <w:lang w:eastAsia="zh-CN"/>
        </w:rPr>
      </w:pPr>
      <w:r>
        <w:rPr>
          <w:rFonts w:eastAsiaTheme="minorEastAsia" w:cs="Times"/>
          <w:szCs w:val="22"/>
          <w:lang w:eastAsia="zh-CN"/>
        </w:rPr>
        <w:t xml:space="preserve">It can be seen that the error is proportional to the value of </w:t>
      </w:r>
      <m:oMath>
        <m:sSub>
          <m:sSubPr>
            <m:ctrlPr>
              <w:rPr>
                <w:rFonts w:ascii="Cambria Math" w:hAnsi="Cambria Math"/>
                <w:i/>
              </w:rPr>
            </m:ctrlPr>
          </m:sSubPr>
          <m:e>
            <m:r>
              <w:rPr>
                <w:rFonts w:ascii="Cambria Math" w:hAnsi="Cambria Math"/>
              </w:rPr>
              <m:t>T</m:t>
            </m:r>
          </m:e>
          <m:sub>
            <m:r>
              <w:rPr>
                <w:rFonts w:ascii="Cambria Math" w:hAnsi="Cambria Math"/>
              </w:rPr>
              <m:t>reply</m:t>
            </m:r>
          </m:sub>
        </m:sSub>
      </m:oMath>
      <w:r>
        <w:rPr>
          <w:rFonts w:eastAsiaTheme="minorEastAsia" w:cs="Times"/>
          <w:szCs w:val="22"/>
          <w:lang w:eastAsia="zh-CN"/>
        </w:rPr>
        <w:t xml:space="preserve">, </w:t>
      </w:r>
      <w:r w:rsidR="009A0EDD">
        <w:rPr>
          <w:rFonts w:eastAsiaTheme="minorEastAsia" w:cs="Times"/>
          <w:szCs w:val="22"/>
          <w:lang w:eastAsia="zh-CN"/>
        </w:rPr>
        <w:t>considering that the maximum clock drift defined by RAN4 is 0.1 PPM</w:t>
      </w:r>
      <w:r w:rsidR="002C6D2E">
        <w:rPr>
          <w:rFonts w:eastAsiaTheme="minorEastAsia" w:cs="Times"/>
          <w:szCs w:val="22"/>
          <w:lang w:eastAsia="zh-CN"/>
        </w:rPr>
        <w:t xml:space="preserve"> </w:t>
      </w:r>
      <w:r w:rsidR="002C6D2E">
        <w:rPr>
          <w:rFonts w:eastAsiaTheme="minorEastAsia" w:cs="Times"/>
          <w:szCs w:val="22"/>
          <w:lang w:eastAsia="zh-CN"/>
        </w:rPr>
        <w:fldChar w:fldCharType="begin"/>
      </w:r>
      <w:r w:rsidR="002C6D2E">
        <w:rPr>
          <w:rFonts w:eastAsiaTheme="minorEastAsia" w:cs="Times"/>
          <w:szCs w:val="22"/>
          <w:lang w:eastAsia="zh-CN"/>
        </w:rPr>
        <w:instrText xml:space="preserve"> REF _Ref118466639 \r </w:instrText>
      </w:r>
      <w:r w:rsidR="002C6D2E">
        <w:rPr>
          <w:rFonts w:eastAsiaTheme="minorEastAsia" w:cs="Times"/>
          <w:szCs w:val="22"/>
          <w:lang w:eastAsia="zh-CN"/>
        </w:rPr>
        <w:fldChar w:fldCharType="separate"/>
      </w:r>
      <w:r w:rsidR="002C6D2E">
        <w:rPr>
          <w:rFonts w:eastAsiaTheme="minorEastAsia" w:cs="Times"/>
          <w:szCs w:val="22"/>
          <w:lang w:eastAsia="zh-CN"/>
        </w:rPr>
        <w:t>[3]</w:t>
      </w:r>
      <w:r w:rsidR="002C6D2E">
        <w:rPr>
          <w:rFonts w:eastAsiaTheme="minorEastAsia" w:cs="Times"/>
          <w:szCs w:val="22"/>
          <w:lang w:eastAsia="zh-CN"/>
        </w:rPr>
        <w:fldChar w:fldCharType="end"/>
      </w:r>
      <w:r w:rsidR="009A0EDD">
        <w:rPr>
          <w:rFonts w:eastAsiaTheme="minorEastAsia" w:cs="Times"/>
          <w:szCs w:val="22"/>
          <w:lang w:eastAsia="zh-CN"/>
        </w:rPr>
        <w:t>, the error could be up to 1 ns</w:t>
      </w:r>
      <w:r w:rsidR="00B96D4A">
        <w:rPr>
          <w:rFonts w:eastAsiaTheme="minorEastAsia" w:cs="Times"/>
          <w:szCs w:val="22"/>
          <w:lang w:eastAsia="zh-CN"/>
        </w:rPr>
        <w:t xml:space="preserve"> (equal to 0.3 m distance error)</w:t>
      </w:r>
      <w:r w:rsidR="009A0EDD">
        <w:rPr>
          <w:rFonts w:eastAsiaTheme="minorEastAsia" w:cs="Times"/>
          <w:szCs w:val="22"/>
          <w:lang w:eastAsia="zh-CN"/>
        </w:rPr>
        <w:t xml:space="preserve"> assuming </w:t>
      </w:r>
      <m:oMath>
        <m:sSub>
          <m:sSubPr>
            <m:ctrlPr>
              <w:rPr>
                <w:rFonts w:ascii="Cambria Math" w:hAnsi="Cambria Math"/>
                <w:i/>
              </w:rPr>
            </m:ctrlPr>
          </m:sSubPr>
          <m:e>
            <m:r>
              <w:rPr>
                <w:rFonts w:ascii="Cambria Math" w:hAnsi="Cambria Math"/>
              </w:rPr>
              <m:t>T</m:t>
            </m:r>
          </m:e>
          <m:sub>
            <m:r>
              <w:rPr>
                <w:rFonts w:ascii="Cambria Math" w:hAnsi="Cambria Math"/>
              </w:rPr>
              <m:t>reply</m:t>
            </m:r>
          </m:sub>
        </m:sSub>
      </m:oMath>
      <w:r w:rsidR="00F60E9A">
        <w:rPr>
          <w:rFonts w:eastAsiaTheme="minorEastAsia" w:cs="Times" w:hint="eastAsia"/>
          <w:lang w:eastAsia="zh-CN"/>
        </w:rPr>
        <w:t xml:space="preserve"> </w:t>
      </w:r>
      <w:r w:rsidR="00F60E9A">
        <w:rPr>
          <w:rFonts w:eastAsiaTheme="minorEastAsia" w:cs="Times"/>
          <w:lang w:eastAsia="zh-CN"/>
        </w:rPr>
        <w:t xml:space="preserve">is less than 10 </w:t>
      </w:r>
      <w:proofErr w:type="spellStart"/>
      <w:r w:rsidR="00F60E9A">
        <w:rPr>
          <w:rFonts w:eastAsiaTheme="minorEastAsia" w:cs="Times"/>
          <w:lang w:eastAsia="zh-CN"/>
        </w:rPr>
        <w:t>ms</w:t>
      </w:r>
      <w:r w:rsidR="00F60E9A">
        <w:rPr>
          <w:rFonts w:eastAsiaTheme="minorEastAsia" w:cs="Times" w:hint="eastAsia"/>
          <w:lang w:eastAsia="zh-CN"/>
        </w:rPr>
        <w:t>.</w:t>
      </w:r>
      <w:proofErr w:type="spellEnd"/>
      <w:r w:rsidR="00F60E9A">
        <w:rPr>
          <w:rFonts w:eastAsiaTheme="minorEastAsia" w:cs="Times"/>
          <w:lang w:eastAsia="zh-CN"/>
        </w:rPr>
        <w:t xml:space="preserve"> </w:t>
      </w:r>
      <w:r w:rsidR="00F60E9A">
        <w:rPr>
          <w:rFonts w:eastAsiaTheme="minorEastAsia" w:cs="Times"/>
          <w:szCs w:val="22"/>
          <w:lang w:eastAsia="zh-CN"/>
        </w:rPr>
        <w:t>N</w:t>
      </w:r>
      <w:r w:rsidR="009A0EDD">
        <w:rPr>
          <w:rFonts w:eastAsiaTheme="minorEastAsia" w:cs="Times"/>
          <w:szCs w:val="22"/>
          <w:lang w:eastAsia="zh-CN"/>
        </w:rPr>
        <w:t xml:space="preserve">evertheless, with double-sided RTT the error </w:t>
      </w:r>
      <w:r w:rsidR="00581C99">
        <w:rPr>
          <w:rFonts w:eastAsiaTheme="minorEastAsia" w:cs="Times"/>
          <w:szCs w:val="22"/>
          <w:lang w:eastAsia="zh-CN"/>
        </w:rPr>
        <w:t>can</w:t>
      </w:r>
      <w:r w:rsidR="009A0EDD">
        <w:rPr>
          <w:rFonts w:eastAsiaTheme="minorEastAsia" w:cs="Times"/>
          <w:szCs w:val="22"/>
          <w:lang w:eastAsia="zh-CN"/>
        </w:rPr>
        <w:t xml:space="preserve"> be reduced to:</w:t>
      </w:r>
    </w:p>
    <w:p w14:paraId="2775E585" w14:textId="7553A19A" w:rsidR="009A0EDD" w:rsidRDefault="009A0EDD" w:rsidP="009A0EDD">
      <w:pPr>
        <w:pStyle w:val="a0"/>
      </w:pPr>
      <m:oMathPara>
        <m:oMath>
          <m:r>
            <w:rPr>
              <w:rFonts w:ascii="Cambria Math" w:hAnsi="Cambria Math"/>
            </w:rPr>
            <m:t>error≈</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f</m:t>
              </m:r>
            </m:sub>
          </m:sSub>
        </m:oMath>
      </m:oMathPara>
    </w:p>
    <w:p w14:paraId="0EFE190C" w14:textId="7704CFAC" w:rsidR="00D44980" w:rsidRDefault="00581C99" w:rsidP="00563811">
      <w:pPr>
        <w:spacing w:beforeLines="50" w:before="120"/>
        <w:rPr>
          <w:rFonts w:eastAsiaTheme="minorEastAsia" w:cs="Times"/>
          <w:szCs w:val="22"/>
          <w:lang w:eastAsia="zh-CN"/>
        </w:rPr>
      </w:pPr>
      <w:r>
        <w:rPr>
          <w:rFonts w:eastAsiaTheme="minorEastAsia" w:cs="Times"/>
          <w:szCs w:val="22"/>
          <w:lang w:eastAsia="zh-CN"/>
        </w:rPr>
        <w:t>This error</w:t>
      </w:r>
      <w:r w:rsidR="00F60E9A">
        <w:rPr>
          <w:rFonts w:eastAsiaTheme="minorEastAsia" w:cs="Times"/>
          <w:szCs w:val="22"/>
          <w:lang w:eastAsia="zh-CN"/>
        </w:rPr>
        <w:t xml:space="preserve"> could be much less than single-sided RTT as the </w:t>
      </w:r>
      <w:r w:rsidR="0075590C">
        <w:rPr>
          <w:rFonts w:eastAsiaTheme="minorEastAsia" w:cs="Times"/>
          <w:szCs w:val="22"/>
          <w:lang w:eastAsia="zh-CN"/>
        </w:rPr>
        <w:t>order of magnitude</w:t>
      </w:r>
      <w:r w:rsidR="00F60E9A">
        <w:rPr>
          <w:rFonts w:eastAsiaTheme="minorEastAsia" w:cs="Times"/>
          <w:szCs w:val="22"/>
          <w:lang w:eastAsia="zh-CN"/>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00F60E9A">
        <w:rPr>
          <w:rFonts w:eastAsiaTheme="minorEastAsia" w:cs="Times"/>
          <w:szCs w:val="22"/>
          <w:lang w:eastAsia="zh-CN"/>
        </w:rPr>
        <w:t xml:space="preserve"> is </w:t>
      </w:r>
      <w:r w:rsidR="0075590C">
        <w:rPr>
          <w:rFonts w:eastAsiaTheme="minorEastAsia" w:cs="Times"/>
          <w:szCs w:val="22"/>
          <w:lang w:eastAsia="zh-CN"/>
        </w:rPr>
        <w:t xml:space="preserve">of </w:t>
      </w:r>
      <w:r w:rsidR="00F60E9A">
        <w:rPr>
          <w:rFonts w:eastAsiaTheme="minorEastAsia" w:cs="Times"/>
          <w:szCs w:val="22"/>
          <w:lang w:eastAsia="zh-CN"/>
        </w:rPr>
        <w:t>micro second</w:t>
      </w:r>
      <w:r w:rsidR="0075590C">
        <w:rPr>
          <w:rFonts w:eastAsiaTheme="minorEastAsia" w:cs="Times"/>
          <w:szCs w:val="22"/>
          <w:lang w:eastAsia="zh-CN"/>
        </w:rPr>
        <w:t>s</w:t>
      </w:r>
      <w:r w:rsidR="00F60E9A">
        <w:rPr>
          <w:rFonts w:eastAsiaTheme="minorEastAsia" w:cs="Times"/>
          <w:szCs w:val="22"/>
          <w:lang w:eastAsia="zh-CN"/>
        </w:rPr>
        <w:t xml:space="preserve">. </w:t>
      </w:r>
    </w:p>
    <w:p w14:paraId="7FE5A19C" w14:textId="03BC80B8" w:rsidR="009A0EDD" w:rsidRDefault="00575B06" w:rsidP="00563811">
      <w:pPr>
        <w:spacing w:beforeLines="50" w:before="120"/>
        <w:rPr>
          <w:rFonts w:eastAsiaTheme="minorEastAsia" w:cs="Times"/>
          <w:szCs w:val="22"/>
          <w:lang w:eastAsia="zh-CN"/>
        </w:rPr>
      </w:pPr>
      <w:r>
        <w:rPr>
          <w:rFonts w:eastAsiaTheme="minorEastAsia" w:cs="Times"/>
          <w:szCs w:val="22"/>
          <w:lang w:eastAsia="zh-CN"/>
        </w:rPr>
        <w:t xml:space="preserve">However, </w:t>
      </w:r>
      <w:r w:rsidR="00D44980">
        <w:rPr>
          <w:rFonts w:eastAsiaTheme="minorEastAsia" w:cs="Times"/>
          <w:szCs w:val="22"/>
          <w:lang w:eastAsia="zh-CN"/>
        </w:rPr>
        <w:t xml:space="preserve">to achieve the benefit </w:t>
      </w:r>
      <w:r w:rsidR="00234146">
        <w:rPr>
          <w:rFonts w:eastAsiaTheme="minorEastAsia" w:cs="Times"/>
          <w:szCs w:val="22"/>
          <w:lang w:eastAsia="zh-CN"/>
        </w:rPr>
        <w:t xml:space="preserve">above </w:t>
      </w:r>
      <w:r w:rsidR="00D44980">
        <w:rPr>
          <w:rFonts w:eastAsiaTheme="minorEastAsia" w:cs="Times"/>
          <w:szCs w:val="22"/>
          <w:lang w:eastAsia="zh-CN"/>
        </w:rPr>
        <w:t>double-sided RTT needs one more SL PRS than single-sided RTT, this may increase the SL PRS resource overhead by 50% and also the time needed to transmit all the required SL PRS.</w:t>
      </w:r>
      <w:r w:rsidR="00CC09E2">
        <w:rPr>
          <w:rFonts w:eastAsiaTheme="minorEastAsia" w:cs="Times"/>
          <w:szCs w:val="22"/>
          <w:lang w:eastAsia="zh-CN"/>
        </w:rPr>
        <w:t xml:space="preserve"> Considering that in V2X scenario the velocity of UE </w:t>
      </w:r>
      <w:r w:rsidR="00581C99">
        <w:rPr>
          <w:rFonts w:eastAsiaTheme="minorEastAsia" w:cs="Times"/>
          <w:szCs w:val="22"/>
          <w:lang w:eastAsia="zh-CN"/>
        </w:rPr>
        <w:t>can</w:t>
      </w:r>
      <w:r w:rsidR="00CC09E2">
        <w:rPr>
          <w:rFonts w:eastAsiaTheme="minorEastAsia" w:cs="Times"/>
          <w:szCs w:val="22"/>
          <w:lang w:eastAsia="zh-CN"/>
        </w:rPr>
        <w:t xml:space="preserve"> be up to 140km/h, the increased time needed for SL PRS transmission may introduce </w:t>
      </w:r>
      <w:r w:rsidR="00046BA9">
        <w:rPr>
          <w:rFonts w:eastAsiaTheme="minorEastAsia" w:cs="Times"/>
          <w:szCs w:val="22"/>
          <w:lang w:eastAsia="zh-CN"/>
        </w:rPr>
        <w:t>more</w:t>
      </w:r>
      <w:r w:rsidR="00CC09E2">
        <w:rPr>
          <w:rFonts w:eastAsiaTheme="minorEastAsia" w:cs="Times"/>
          <w:szCs w:val="22"/>
          <w:lang w:eastAsia="zh-CN"/>
        </w:rPr>
        <w:t xml:space="preserve"> distance error</w:t>
      </w:r>
      <w:r w:rsidR="00234146">
        <w:rPr>
          <w:rFonts w:eastAsiaTheme="minorEastAsia" w:cs="Times"/>
          <w:szCs w:val="22"/>
          <w:lang w:eastAsia="zh-CN"/>
        </w:rPr>
        <w:t xml:space="preserve"> </w:t>
      </w:r>
      <w:r w:rsidR="00046BA9">
        <w:rPr>
          <w:rFonts w:eastAsiaTheme="minorEastAsia" w:cs="Times"/>
          <w:szCs w:val="22"/>
          <w:lang w:eastAsia="zh-CN"/>
        </w:rPr>
        <w:t xml:space="preserve">than single-sided RTT </w:t>
      </w:r>
      <w:r w:rsidR="00234146">
        <w:rPr>
          <w:rFonts w:eastAsiaTheme="minorEastAsia" w:cs="Times"/>
          <w:szCs w:val="22"/>
          <w:lang w:eastAsia="zh-CN"/>
        </w:rPr>
        <w:t xml:space="preserve">(0.39 m per 10ms). </w:t>
      </w:r>
    </w:p>
    <w:p w14:paraId="72251C24" w14:textId="31676BAE" w:rsidR="00234146" w:rsidRDefault="00234146" w:rsidP="00563811">
      <w:pPr>
        <w:spacing w:beforeLines="50" w:before="120"/>
      </w:pPr>
      <w:r>
        <w:rPr>
          <w:rFonts w:eastAsiaTheme="minorEastAsia" w:cs="Times"/>
          <w:szCs w:val="22"/>
          <w:lang w:eastAsia="zh-CN"/>
        </w:rPr>
        <w:t xml:space="preserve">In general, although double-sided RTT can </w:t>
      </w:r>
      <w:r w:rsidR="00046BA9">
        <w:rPr>
          <w:rFonts w:eastAsiaTheme="minorEastAsia" w:cs="Times"/>
          <w:szCs w:val="22"/>
          <w:lang w:eastAsia="zh-CN"/>
        </w:rPr>
        <w:t>eliminate</w:t>
      </w:r>
      <w:r>
        <w:rPr>
          <w:rFonts w:eastAsiaTheme="minorEastAsia" w:cs="Times"/>
          <w:szCs w:val="22"/>
          <w:lang w:eastAsia="zh-CN"/>
        </w:rPr>
        <w:t xml:space="preserve"> the error introduced by clock drift, </w:t>
      </w:r>
      <w:r>
        <w:rPr>
          <w:rFonts w:eastAsiaTheme="minorEastAsia" w:cs="Times" w:hint="eastAsia"/>
          <w:szCs w:val="22"/>
          <w:lang w:eastAsia="zh-CN"/>
        </w:rPr>
        <w:t>it</w:t>
      </w:r>
      <w:r>
        <w:rPr>
          <w:rFonts w:eastAsiaTheme="minorEastAsia" w:cs="Times"/>
          <w:szCs w:val="22"/>
          <w:lang w:eastAsia="zh-CN"/>
        </w:rPr>
        <w:t xml:space="preserve"> needs more SL PRS resources and performance may degrade under high UE velocity. </w:t>
      </w:r>
      <w:r w:rsidR="005B5DAE">
        <w:rPr>
          <w:rFonts w:eastAsiaTheme="minorEastAsia" w:cs="Times"/>
          <w:szCs w:val="22"/>
          <w:lang w:eastAsia="zh-CN"/>
        </w:rPr>
        <w:t xml:space="preserve">To mitigate </w:t>
      </w:r>
      <w:r w:rsidR="005B5DAE" w:rsidRPr="006656E4">
        <w:t>the effect in performance for the single-sided SL RTT due to clock drift</w:t>
      </w:r>
      <w:r w:rsidR="005B5DAE">
        <w:t xml:space="preserve">, instead of using double-sided RTT, it is much </w:t>
      </w:r>
      <w:r w:rsidR="00142A01">
        <w:t>simpler and more effective</w:t>
      </w:r>
      <w:r w:rsidR="005B5DAE">
        <w:t xml:space="preserve"> to just constrain the maximum value of </w:t>
      </w:r>
      <m:oMath>
        <m:sSub>
          <m:sSubPr>
            <m:ctrlPr>
              <w:rPr>
                <w:rFonts w:ascii="Cambria Math" w:hAnsi="Cambria Math"/>
                <w:i/>
              </w:rPr>
            </m:ctrlPr>
          </m:sSubPr>
          <m:e>
            <m:r>
              <w:rPr>
                <w:rFonts w:ascii="Cambria Math" w:hAnsi="Cambria Math"/>
              </w:rPr>
              <m:t>T</m:t>
            </m:r>
          </m:e>
          <m:sub>
            <m:r>
              <w:rPr>
                <w:rFonts w:ascii="Cambria Math" w:hAnsi="Cambria Math"/>
              </w:rPr>
              <m:t>reply</m:t>
            </m:r>
          </m:sub>
        </m:sSub>
      </m:oMath>
      <w:r w:rsidR="005B5DAE">
        <w:t>.</w:t>
      </w:r>
    </w:p>
    <w:p w14:paraId="350C4901" w14:textId="77D3CA11" w:rsidR="006F5C84" w:rsidRPr="006F5C84" w:rsidRDefault="006F5C84" w:rsidP="006F5C84">
      <w:pPr>
        <w:pStyle w:val="a7"/>
        <w:rPr>
          <w:rFonts w:eastAsiaTheme="minorEastAsia"/>
          <w:b/>
          <w:bCs/>
          <w:color w:val="000000"/>
        </w:rPr>
      </w:pPr>
      <w:bookmarkStart w:id="4" w:name="_Toc118725173"/>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305C0">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Double-sided RTT can eliminate the error introduced by clock drift, but it needs 50% more SL PRS resources than single-sided RTT, furthermore, UE mobility may cause more performance degradation in double-sided RTT than single-sided RTT.</w:t>
      </w:r>
      <w:bookmarkEnd w:id="4"/>
    </w:p>
    <w:p w14:paraId="28E0D39F" w14:textId="2C669085" w:rsidR="006F5C84" w:rsidRPr="006F5C84" w:rsidRDefault="006F5C84" w:rsidP="006F5C84">
      <w:pPr>
        <w:pStyle w:val="a7"/>
        <w:rPr>
          <w:rFonts w:eastAsiaTheme="minorEastAsia"/>
          <w:b/>
          <w:bCs/>
          <w:color w:val="000000"/>
        </w:rPr>
      </w:pPr>
      <w:bookmarkStart w:id="5" w:name="_Toc118725148"/>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With regards to the RTT-type solutions using SL, it corresponds to a single-sided RTT method (i.e., down-select to Alt. 1).</w:t>
      </w:r>
      <w:bookmarkEnd w:id="5"/>
    </w:p>
    <w:p w14:paraId="679AB485" w14:textId="77777777" w:rsidR="006F5C84" w:rsidRDefault="006F5C84" w:rsidP="00563811">
      <w:pPr>
        <w:spacing w:beforeLines="50" w:before="120"/>
      </w:pPr>
    </w:p>
    <w:p w14:paraId="37750E66" w14:textId="39BFD346" w:rsidR="00F904D2" w:rsidRDefault="00575B06" w:rsidP="00F904D2">
      <w:pPr>
        <w:spacing w:beforeLines="50" w:before="120"/>
        <w:jc w:val="center"/>
      </w:pPr>
      <w:r>
        <w:object w:dxaOrig="14340" w:dyaOrig="6013" w14:anchorId="1417D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53pt;height:190pt" o:ole="">
            <v:imagedata r:id="rId8" o:title=""/>
          </v:shape>
          <o:OLEObject Type="Embed" ProgID="Visio.Drawing.15" ShapeID="_x0000_i1049" DrawAspect="Content" ObjectID="_1729338297" r:id="rId9"/>
        </w:object>
      </w:r>
    </w:p>
    <w:p w14:paraId="38ADC2B8" w14:textId="50256688" w:rsidR="00F904D2" w:rsidRPr="00F904D2" w:rsidRDefault="00F904D2" w:rsidP="00F904D2">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igure 1. Single-sided RTT solution</w:t>
      </w:r>
    </w:p>
    <w:bookmarkEnd w:id="3"/>
    <w:p w14:paraId="107124AB" w14:textId="60295DC3" w:rsidR="004A15DD" w:rsidRDefault="00264F9C" w:rsidP="00590C6C">
      <w:pPr>
        <w:spacing w:beforeLines="50" w:before="120"/>
        <w:rPr>
          <w:rFonts w:eastAsiaTheme="minorEastAsia" w:cs="Times"/>
          <w:szCs w:val="22"/>
          <w:lang w:eastAsia="zh-CN"/>
        </w:rPr>
      </w:pPr>
      <w:r w:rsidRPr="00264F9C">
        <w:rPr>
          <w:rFonts w:eastAsiaTheme="minorEastAsia" w:cs="Times"/>
          <w:szCs w:val="22"/>
          <w:lang w:eastAsia="zh-CN"/>
        </w:rPr>
        <w:t>SL-TDOA</w:t>
      </w:r>
      <w:r>
        <w:rPr>
          <w:rFonts w:eastAsiaTheme="minorEastAsia" w:cs="Times"/>
          <w:szCs w:val="22"/>
          <w:lang w:eastAsia="zh-CN"/>
        </w:rPr>
        <w:t xml:space="preserve"> </w:t>
      </w:r>
      <w:r>
        <w:rPr>
          <w:rFonts w:eastAsiaTheme="minorEastAsia" w:cs="Times" w:hint="eastAsia"/>
          <w:szCs w:val="22"/>
          <w:lang w:eastAsia="zh-CN"/>
        </w:rPr>
        <w:t>meth</w:t>
      </w:r>
      <w:r>
        <w:rPr>
          <w:rFonts w:eastAsiaTheme="minorEastAsia" w:cs="Times"/>
          <w:szCs w:val="22"/>
          <w:lang w:eastAsia="zh-CN"/>
        </w:rPr>
        <w:t xml:space="preserve">od requires </w:t>
      </w:r>
      <w:r w:rsidR="00BE0559">
        <w:rPr>
          <w:rFonts w:eastAsiaTheme="minorEastAsia" w:cs="Times"/>
          <w:szCs w:val="22"/>
          <w:lang w:eastAsia="zh-CN"/>
        </w:rPr>
        <w:t>perfect</w:t>
      </w:r>
      <w:r>
        <w:rPr>
          <w:rFonts w:eastAsiaTheme="minorEastAsia" w:cs="Times"/>
          <w:szCs w:val="22"/>
          <w:lang w:eastAsia="zh-CN"/>
        </w:rPr>
        <w:t xml:space="preserve"> synchronization among the anchor nodes transmitting/receiving SL PRS, </w:t>
      </w:r>
      <w:r w:rsidR="0039355A">
        <w:rPr>
          <w:rFonts w:eastAsiaTheme="minorEastAsia" w:cs="Times"/>
          <w:szCs w:val="22"/>
          <w:lang w:eastAsia="zh-CN"/>
        </w:rPr>
        <w:t xml:space="preserve">time synchronization accuracy </w:t>
      </w:r>
      <w:r w:rsidR="00581C99">
        <w:rPr>
          <w:rFonts w:eastAsiaTheme="minorEastAsia" w:cs="Times"/>
          <w:szCs w:val="22"/>
          <w:lang w:eastAsia="zh-CN"/>
        </w:rPr>
        <w:t>less than</w:t>
      </w:r>
      <w:r w:rsidR="0039355A">
        <w:rPr>
          <w:rFonts w:eastAsiaTheme="minorEastAsia" w:cs="Times"/>
          <w:szCs w:val="22"/>
          <w:lang w:eastAsia="zh-CN"/>
        </w:rPr>
        <w:t xml:space="preserve"> 5ns is needed to guarantee positioning accuracy of 1.5m, </w:t>
      </w:r>
      <w:r w:rsidR="004316B2">
        <w:rPr>
          <w:rFonts w:eastAsiaTheme="minorEastAsia" w:cs="Times"/>
          <w:szCs w:val="22"/>
          <w:lang w:eastAsia="zh-CN"/>
        </w:rPr>
        <w:t xml:space="preserve">this requirement </w:t>
      </w:r>
      <w:r w:rsidR="00FE1FC2">
        <w:rPr>
          <w:rFonts w:eastAsiaTheme="minorEastAsia" w:cs="Times"/>
          <w:szCs w:val="22"/>
          <w:lang w:eastAsia="zh-CN"/>
        </w:rPr>
        <w:t>is</w:t>
      </w:r>
      <w:r w:rsidR="004316B2">
        <w:rPr>
          <w:rFonts w:eastAsiaTheme="minorEastAsia" w:cs="Times"/>
          <w:szCs w:val="22"/>
          <w:lang w:eastAsia="zh-CN"/>
        </w:rPr>
        <w:t xml:space="preserve"> </w:t>
      </w:r>
      <w:r w:rsidR="00FE1FC2">
        <w:rPr>
          <w:rFonts w:eastAsiaTheme="minorEastAsia" w:cs="Times"/>
          <w:szCs w:val="22"/>
          <w:lang w:eastAsia="zh-CN"/>
        </w:rPr>
        <w:t xml:space="preserve">extremely difficult to </w:t>
      </w:r>
      <w:r w:rsidR="004316B2">
        <w:rPr>
          <w:rFonts w:eastAsiaTheme="minorEastAsia" w:cs="Times"/>
          <w:szCs w:val="22"/>
          <w:lang w:eastAsia="zh-CN"/>
        </w:rPr>
        <w:t xml:space="preserve">be satisfied if the anchor nodes are </w:t>
      </w:r>
      <w:r w:rsidR="00FE1FC2">
        <w:rPr>
          <w:rFonts w:eastAsiaTheme="minorEastAsia" w:cs="Times"/>
          <w:szCs w:val="22"/>
          <w:lang w:eastAsia="zh-CN"/>
        </w:rPr>
        <w:t xml:space="preserve">moving and </w:t>
      </w:r>
      <w:r w:rsidR="004316B2">
        <w:rPr>
          <w:rFonts w:eastAsiaTheme="minorEastAsia" w:cs="Times"/>
          <w:szCs w:val="22"/>
          <w:lang w:eastAsia="zh-CN"/>
        </w:rPr>
        <w:t>synchronized based on DL</w:t>
      </w:r>
      <w:r w:rsidR="0039355A">
        <w:rPr>
          <w:rFonts w:eastAsiaTheme="minorEastAsia" w:cs="Times"/>
          <w:szCs w:val="22"/>
          <w:lang w:eastAsia="zh-CN"/>
        </w:rPr>
        <w:t>/</w:t>
      </w:r>
      <w:r w:rsidR="004316B2">
        <w:rPr>
          <w:rFonts w:eastAsiaTheme="minorEastAsia" w:cs="Times"/>
          <w:szCs w:val="22"/>
          <w:lang w:eastAsia="zh-CN"/>
        </w:rPr>
        <w:t>SL synchronization signal</w:t>
      </w:r>
      <w:r w:rsidR="0039355A">
        <w:rPr>
          <w:rFonts w:eastAsiaTheme="minorEastAsia" w:cs="Times"/>
          <w:szCs w:val="22"/>
          <w:lang w:eastAsia="zh-CN"/>
        </w:rPr>
        <w:t xml:space="preserve"> or even GNSS</w:t>
      </w:r>
      <w:r w:rsidR="004316B2">
        <w:rPr>
          <w:rFonts w:eastAsiaTheme="minorEastAsia" w:cs="Times"/>
          <w:szCs w:val="22"/>
          <w:lang w:eastAsia="zh-CN"/>
        </w:rPr>
        <w:t xml:space="preserve">. </w:t>
      </w:r>
      <w:r w:rsidR="00FE1FC2">
        <w:rPr>
          <w:rFonts w:eastAsiaTheme="minorEastAsia" w:cs="Times"/>
          <w:szCs w:val="22"/>
          <w:lang w:eastAsia="zh-CN"/>
        </w:rPr>
        <w:t xml:space="preserve">However, in the </w:t>
      </w:r>
      <w:r w:rsidR="0063313D">
        <w:rPr>
          <w:rFonts w:eastAsiaTheme="minorEastAsia" w:cs="Times"/>
          <w:szCs w:val="22"/>
          <w:lang w:eastAsia="zh-CN"/>
        </w:rPr>
        <w:t xml:space="preserve">scenarios </w:t>
      </w:r>
      <w:r w:rsidR="00FE1FC2">
        <w:rPr>
          <w:rFonts w:eastAsiaTheme="minorEastAsia" w:cs="Times"/>
          <w:szCs w:val="22"/>
          <w:lang w:eastAsia="zh-CN"/>
        </w:rPr>
        <w:t xml:space="preserve">considered in SL positioning, some anchor nodes are fixed, such as the RSUs in Figure </w:t>
      </w:r>
      <w:r w:rsidR="002C6D2E">
        <w:rPr>
          <w:rFonts w:eastAsiaTheme="minorEastAsia" w:cs="Times"/>
          <w:szCs w:val="22"/>
          <w:lang w:eastAsia="zh-CN"/>
        </w:rPr>
        <w:t>2</w:t>
      </w:r>
      <w:r w:rsidR="0063313D">
        <w:rPr>
          <w:rFonts w:eastAsiaTheme="minorEastAsia" w:cs="Times"/>
          <w:szCs w:val="22"/>
          <w:lang w:eastAsia="zh-CN"/>
        </w:rPr>
        <w:t xml:space="preserve">, </w:t>
      </w:r>
      <w:r w:rsidR="00BE0559">
        <w:rPr>
          <w:rFonts w:eastAsiaTheme="minorEastAsia" w:cs="Times"/>
          <w:szCs w:val="22"/>
          <w:lang w:eastAsia="zh-CN"/>
        </w:rPr>
        <w:t>perfect</w:t>
      </w:r>
      <w:r w:rsidR="0063313D">
        <w:rPr>
          <w:rFonts w:eastAsiaTheme="minorEastAsia" w:cs="Times"/>
          <w:szCs w:val="22"/>
          <w:lang w:eastAsia="zh-CN"/>
        </w:rPr>
        <w:t xml:space="preserve"> synchronization among them is possible</w:t>
      </w:r>
      <w:r w:rsidR="00FE1FC2">
        <w:rPr>
          <w:rFonts w:eastAsiaTheme="minorEastAsia" w:cs="Times"/>
          <w:szCs w:val="22"/>
          <w:lang w:eastAsia="zh-CN"/>
        </w:rPr>
        <w:t xml:space="preserve">. </w:t>
      </w:r>
      <w:r w:rsidR="00B502E1">
        <w:rPr>
          <w:rFonts w:eastAsiaTheme="minorEastAsia" w:cs="Times"/>
          <w:szCs w:val="22"/>
          <w:lang w:eastAsia="zh-CN"/>
        </w:rPr>
        <w:t>F</w:t>
      </w:r>
      <w:r w:rsidR="004A15DD">
        <w:rPr>
          <w:rFonts w:eastAsiaTheme="minorEastAsia" w:cs="Times"/>
          <w:szCs w:val="22"/>
          <w:lang w:eastAsia="zh-CN"/>
        </w:rPr>
        <w:t>or UE-based</w:t>
      </w:r>
      <w:r w:rsidR="00052BD3">
        <w:rPr>
          <w:rFonts w:eastAsiaTheme="minorEastAsia" w:cs="Times"/>
          <w:szCs w:val="22"/>
          <w:lang w:eastAsia="zh-CN"/>
        </w:rPr>
        <w:t xml:space="preserve"> or UE-assisted</w:t>
      </w:r>
      <w:r w:rsidR="004A15DD">
        <w:rPr>
          <w:rFonts w:eastAsiaTheme="minorEastAsia" w:cs="Times"/>
          <w:szCs w:val="22"/>
          <w:lang w:eastAsia="zh-CN"/>
        </w:rPr>
        <w:t xml:space="preserve"> absolute positioning</w:t>
      </w:r>
      <w:r w:rsidR="00052BD3">
        <w:rPr>
          <w:rFonts w:eastAsiaTheme="minorEastAsia" w:cs="Times"/>
          <w:szCs w:val="22"/>
          <w:lang w:eastAsia="zh-CN"/>
        </w:rPr>
        <w:t xml:space="preserve">, some RSUs could be deployed as anchor nodes and play a role that is similar as the TRP in </w:t>
      </w:r>
      <w:proofErr w:type="spellStart"/>
      <w:r w:rsidR="00052BD3">
        <w:rPr>
          <w:rFonts w:eastAsiaTheme="minorEastAsia" w:cs="Times"/>
          <w:szCs w:val="22"/>
          <w:lang w:eastAsia="zh-CN"/>
        </w:rPr>
        <w:t>Uu</w:t>
      </w:r>
      <w:proofErr w:type="spellEnd"/>
      <w:r w:rsidR="00052BD3">
        <w:rPr>
          <w:rFonts w:eastAsiaTheme="minorEastAsia" w:cs="Times"/>
          <w:szCs w:val="22"/>
          <w:lang w:eastAsia="zh-CN"/>
        </w:rPr>
        <w:t xml:space="preserve"> positioning, such that the absolute position of a target UE could be estimated based on the measure</w:t>
      </w:r>
      <w:r w:rsidR="0063313D">
        <w:rPr>
          <w:rFonts w:eastAsiaTheme="minorEastAsia" w:cs="Times"/>
          <w:szCs w:val="22"/>
          <w:lang w:eastAsia="zh-CN"/>
        </w:rPr>
        <w:t xml:space="preserve">d </w:t>
      </w:r>
      <w:r w:rsidR="00351488">
        <w:rPr>
          <w:rFonts w:eastAsiaTheme="minorEastAsia" w:cs="Times"/>
          <w:szCs w:val="22"/>
          <w:lang w:eastAsia="zh-CN"/>
        </w:rPr>
        <w:t>RSTD relative to the anchor nodes</w:t>
      </w:r>
      <w:r w:rsidR="00355B7D">
        <w:rPr>
          <w:rFonts w:eastAsiaTheme="minorEastAsia" w:cs="Times"/>
          <w:szCs w:val="22"/>
          <w:lang w:eastAsia="zh-CN"/>
        </w:rPr>
        <w:t>.</w:t>
      </w:r>
    </w:p>
    <w:p w14:paraId="687DC613" w14:textId="27826F52" w:rsidR="006F5C84" w:rsidRDefault="006F5C84" w:rsidP="006F5C84">
      <w:pPr>
        <w:pStyle w:val="a7"/>
        <w:rPr>
          <w:rFonts w:eastAsiaTheme="minorEastAsia"/>
          <w:b/>
          <w:bCs/>
          <w:color w:val="000000"/>
        </w:rPr>
      </w:pPr>
      <w:bookmarkStart w:id="6" w:name="_Toc11872517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305C0">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Perfect synchronization among anchor nodes is possible if the anchor nodes are fixed, e.g., RSU type.</w:t>
      </w:r>
      <w:bookmarkEnd w:id="6"/>
    </w:p>
    <w:p w14:paraId="7DAEA602" w14:textId="15E34186" w:rsidR="006F5C84" w:rsidRPr="006F5C84" w:rsidRDefault="006F5C84" w:rsidP="006F5C84">
      <w:pPr>
        <w:pStyle w:val="a7"/>
        <w:rPr>
          <w:rFonts w:eastAsiaTheme="minorEastAsia"/>
          <w:b/>
          <w:bCs/>
          <w:color w:val="000000"/>
        </w:rPr>
      </w:pPr>
      <w:bookmarkStart w:id="7" w:name="_Toc118725149"/>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For SL-TDOA, method(s) to mitigate impact of synchronization error between two anchor UEs are not needed.</w:t>
      </w:r>
      <w:bookmarkEnd w:id="7"/>
    </w:p>
    <w:p w14:paraId="04D0DB6A" w14:textId="77777777" w:rsidR="006F5C84" w:rsidRPr="006F5C84" w:rsidRDefault="006F5C84" w:rsidP="006F5C84">
      <w:pPr>
        <w:rPr>
          <w:lang w:val="en-GB"/>
        </w:rPr>
      </w:pPr>
    </w:p>
    <w:p w14:paraId="310E3FFB" w14:textId="19D1A006" w:rsidR="00351488" w:rsidRDefault="00B3242F" w:rsidP="00B3242F">
      <w:pPr>
        <w:spacing w:beforeLines="50" w:before="120"/>
        <w:jc w:val="center"/>
      </w:pPr>
      <w:r>
        <w:object w:dxaOrig="13693" w:dyaOrig="6278" w14:anchorId="161070E7">
          <v:shape id="_x0000_i1050" type="#_x0000_t75" style="width:346.5pt;height:158.5pt" o:ole="">
            <v:imagedata r:id="rId10" o:title=""/>
          </v:shape>
          <o:OLEObject Type="Embed" ProgID="Visio.Drawing.15" ShapeID="_x0000_i1050" DrawAspect="Content" ObjectID="_1729338298" r:id="rId11"/>
        </w:object>
      </w:r>
    </w:p>
    <w:p w14:paraId="566F8DDA" w14:textId="4F449A60" w:rsidR="005C6385" w:rsidRDefault="00351488" w:rsidP="00071757">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C6D2E">
        <w:rPr>
          <w:rFonts w:eastAsiaTheme="minorEastAsia"/>
          <w:lang w:eastAsia="zh-CN"/>
        </w:rPr>
        <w:t>2</w:t>
      </w:r>
      <w:r>
        <w:rPr>
          <w:rFonts w:eastAsiaTheme="minorEastAsia"/>
          <w:lang w:eastAsia="zh-CN"/>
        </w:rPr>
        <w:t xml:space="preserve">. Absolute positioning </w:t>
      </w:r>
      <w:r w:rsidR="005007B6">
        <w:rPr>
          <w:rFonts w:eastAsiaTheme="minorEastAsia"/>
          <w:lang w:eastAsia="zh-CN"/>
        </w:rPr>
        <w:t xml:space="preserve">based on RSU type anchor nodes </w:t>
      </w:r>
      <w:r>
        <w:rPr>
          <w:rFonts w:eastAsiaTheme="minorEastAsia"/>
          <w:lang w:eastAsia="zh-CN"/>
        </w:rPr>
        <w:t>in V2X scenario</w:t>
      </w:r>
    </w:p>
    <w:p w14:paraId="22EFCCEC" w14:textId="342A80EC" w:rsidR="00D647E7" w:rsidRDefault="00D647E7" w:rsidP="00D647E7">
      <w:pPr>
        <w:spacing w:beforeLines="50" w:before="120"/>
        <w:rPr>
          <w:rFonts w:eastAsiaTheme="minorEastAsia" w:cs="Times"/>
          <w:szCs w:val="22"/>
          <w:lang w:eastAsia="zh-CN"/>
        </w:rPr>
      </w:pPr>
      <w:r>
        <w:rPr>
          <w:rFonts w:eastAsiaTheme="minorEastAsia" w:cs="Times"/>
          <w:szCs w:val="22"/>
          <w:lang w:eastAsia="zh-CN"/>
        </w:rPr>
        <w:t>DL-</w:t>
      </w:r>
      <w:proofErr w:type="spellStart"/>
      <w:r>
        <w:rPr>
          <w:rFonts w:eastAsiaTheme="minorEastAsia" w:cs="Times"/>
          <w:szCs w:val="22"/>
          <w:lang w:eastAsia="zh-CN"/>
        </w:rPr>
        <w:t>AoD</w:t>
      </w:r>
      <w:proofErr w:type="spellEnd"/>
      <w:r>
        <w:rPr>
          <w:rFonts w:eastAsiaTheme="minorEastAsia" w:cs="Times"/>
          <w:szCs w:val="22"/>
          <w:lang w:eastAsia="zh-CN"/>
        </w:rPr>
        <w:t xml:space="preserve"> method in </w:t>
      </w:r>
      <w:proofErr w:type="spellStart"/>
      <w:r>
        <w:rPr>
          <w:rFonts w:eastAsiaTheme="minorEastAsia" w:cs="Times"/>
          <w:szCs w:val="22"/>
          <w:lang w:eastAsia="zh-CN"/>
        </w:rPr>
        <w:t>Uu</w:t>
      </w:r>
      <w:proofErr w:type="spellEnd"/>
      <w:r>
        <w:rPr>
          <w:rFonts w:eastAsiaTheme="minorEastAsia" w:cs="Times"/>
          <w:szCs w:val="22"/>
          <w:lang w:eastAsia="zh-CN"/>
        </w:rPr>
        <w:t xml:space="preserve"> depends on beam management, as </w:t>
      </w:r>
      <w:bookmarkStart w:id="8" w:name="OLE_LINK1"/>
      <w:r>
        <w:rPr>
          <w:rFonts w:eastAsiaTheme="minorEastAsia" w:cs="Times"/>
          <w:szCs w:val="22"/>
          <w:lang w:eastAsia="zh-CN"/>
        </w:rPr>
        <w:t>enhanced sidelink operation on FR2</w:t>
      </w:r>
      <w:bookmarkEnd w:id="8"/>
      <w:r>
        <w:rPr>
          <w:rFonts w:eastAsiaTheme="minorEastAsia" w:cs="Times"/>
          <w:szCs w:val="22"/>
          <w:lang w:eastAsia="zh-CN"/>
        </w:rPr>
        <w:t xml:space="preserve"> is still on hold in NR sidelink evolution work item, whether SL-</w:t>
      </w:r>
      <w:proofErr w:type="spellStart"/>
      <w:r>
        <w:rPr>
          <w:rFonts w:eastAsiaTheme="minorEastAsia" w:cs="Times"/>
          <w:szCs w:val="22"/>
          <w:lang w:eastAsia="zh-CN"/>
        </w:rPr>
        <w:t>AoD</w:t>
      </w:r>
      <w:proofErr w:type="spellEnd"/>
      <w:r>
        <w:rPr>
          <w:rFonts w:eastAsiaTheme="minorEastAsia" w:cs="Times"/>
          <w:szCs w:val="22"/>
          <w:lang w:eastAsia="zh-CN"/>
        </w:rPr>
        <w:t xml:space="preserve"> can be supported in Rel-18 SL positioning or not should be reviewed when enhanced sidelink operation on FR2 has progressed. </w:t>
      </w:r>
    </w:p>
    <w:p w14:paraId="760BFDF9" w14:textId="3949E58E" w:rsidR="006F5C84" w:rsidRPr="006F5C84" w:rsidRDefault="006F5C84" w:rsidP="006F5C84">
      <w:pPr>
        <w:pStyle w:val="a7"/>
        <w:rPr>
          <w:rFonts w:eastAsiaTheme="minorEastAsia"/>
          <w:b/>
          <w:bCs/>
          <w:color w:val="000000"/>
        </w:rPr>
      </w:pPr>
      <w:bookmarkStart w:id="9" w:name="_Toc118725150"/>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Whether SL-</w:t>
      </w:r>
      <w:proofErr w:type="spellStart"/>
      <w:r w:rsidRPr="00D93205">
        <w:rPr>
          <w:rFonts w:eastAsiaTheme="minorEastAsia"/>
          <w:b/>
          <w:bCs/>
          <w:color w:val="000000"/>
        </w:rPr>
        <w:t>AoD</w:t>
      </w:r>
      <w:proofErr w:type="spellEnd"/>
      <w:r w:rsidRPr="00D93205">
        <w:rPr>
          <w:rFonts w:eastAsiaTheme="minorEastAsia"/>
          <w:b/>
          <w:bCs/>
          <w:color w:val="000000"/>
        </w:rPr>
        <w:t xml:space="preserve"> can be supported or not in Rel-18 should be reviewed when enhanced sidelink operation on FR2 has progressed.</w:t>
      </w:r>
      <w:bookmarkEnd w:id="9"/>
    </w:p>
    <w:p w14:paraId="5DA09F4C" w14:textId="77777777" w:rsidR="006F5C84" w:rsidRDefault="006F5C84" w:rsidP="00D647E7">
      <w:pPr>
        <w:spacing w:beforeLines="50" w:before="120"/>
        <w:rPr>
          <w:rFonts w:eastAsiaTheme="minorEastAsia" w:cs="Times"/>
          <w:szCs w:val="22"/>
          <w:lang w:eastAsia="zh-CN"/>
        </w:rPr>
      </w:pPr>
    </w:p>
    <w:p w14:paraId="565ABB0F" w14:textId="7DC2DD4A" w:rsidR="00FC03E0" w:rsidRDefault="00264F9C" w:rsidP="00F70ED0">
      <w:pPr>
        <w:pStyle w:val="1NMPHeading1H1h11h12h13h14h15h16appheading1l"/>
        <w:keepNext w:val="0"/>
        <w:widowControl w:val="0"/>
        <w:numPr>
          <w:ilvl w:val="1"/>
          <w:numId w:val="1"/>
        </w:numPr>
        <w:spacing w:after="240"/>
      </w:pPr>
      <w:r>
        <w:rPr>
          <w:rFonts w:hint="eastAsia"/>
        </w:rPr>
        <w:t>SL PRS</w:t>
      </w:r>
      <w:r w:rsidR="00C46DEE">
        <w:t xml:space="preserve"> </w:t>
      </w:r>
      <w:r w:rsidR="00AA72CE">
        <w:t>sequence and pattern</w:t>
      </w:r>
    </w:p>
    <w:p w14:paraId="503D9E76" w14:textId="1DE966EC" w:rsidR="00460B1C" w:rsidRPr="00460B1C" w:rsidRDefault="00460B1C" w:rsidP="004C1106">
      <w:pPr>
        <w:spacing w:beforeLines="100" w:before="240" w:afterLines="50" w:after="120"/>
        <w:rPr>
          <w:rFonts w:eastAsiaTheme="minorEastAsia"/>
          <w:lang w:eastAsia="zh-CN"/>
        </w:rPr>
      </w:pPr>
      <w:r w:rsidRPr="00460B1C">
        <w:rPr>
          <w:rFonts w:eastAsiaTheme="minorEastAsia"/>
          <w:lang w:eastAsia="zh-CN"/>
        </w:rPr>
        <w:t xml:space="preserve">In the last meeting the following agreements were achieved on SL </w:t>
      </w:r>
      <w:r>
        <w:rPr>
          <w:rFonts w:eastAsiaTheme="minorEastAsia"/>
          <w:lang w:eastAsia="zh-CN"/>
        </w:rPr>
        <w:t>PRS</w:t>
      </w:r>
      <w:r w:rsidRPr="00460B1C">
        <w:rPr>
          <w:rFonts w:eastAsiaTheme="minorEastAsia"/>
          <w:lang w:eastAsia="zh-CN"/>
        </w:rPr>
        <w:t>:</w:t>
      </w:r>
    </w:p>
    <w:tbl>
      <w:tblPr>
        <w:tblStyle w:val="aa"/>
        <w:tblW w:w="0" w:type="auto"/>
        <w:tblLook w:val="04A0" w:firstRow="1" w:lastRow="0" w:firstColumn="1" w:lastColumn="0" w:noHBand="0" w:noVBand="1"/>
      </w:tblPr>
      <w:tblGrid>
        <w:gridCol w:w="9062"/>
      </w:tblGrid>
      <w:tr w:rsidR="007B2800" w:rsidRPr="007F6CE5" w14:paraId="1AF54471" w14:textId="77777777" w:rsidTr="007B2800">
        <w:tc>
          <w:tcPr>
            <w:tcW w:w="9062" w:type="dxa"/>
          </w:tcPr>
          <w:p w14:paraId="672C585A" w14:textId="77777777" w:rsidR="00A1565E" w:rsidRPr="008C710C" w:rsidRDefault="00A1565E" w:rsidP="00A1565E">
            <w:pPr>
              <w:rPr>
                <w:b/>
                <w:highlight w:val="green"/>
                <w:u w:val="single"/>
                <w:lang w:eastAsia="x-none"/>
              </w:rPr>
            </w:pPr>
            <w:r w:rsidRPr="008C710C">
              <w:rPr>
                <w:b/>
                <w:highlight w:val="green"/>
                <w:u w:val="single"/>
                <w:lang w:eastAsia="x-none"/>
              </w:rPr>
              <w:t>Agreement</w:t>
            </w:r>
          </w:p>
          <w:p w14:paraId="2B4666E3" w14:textId="77777777" w:rsidR="00A1565E" w:rsidRDefault="00A1565E" w:rsidP="00A1565E">
            <w:pPr>
              <w:jc w:val="both"/>
              <w:rPr>
                <w:szCs w:val="20"/>
              </w:rPr>
            </w:pPr>
            <w:r>
              <w:rPr>
                <w:szCs w:val="20"/>
              </w:rPr>
              <w:lastRenderedPageBreak/>
              <w:t>For the sequence of the new reference signal for SL positioning/ranging, use</w:t>
            </w:r>
          </w:p>
          <w:p w14:paraId="46E5E569" w14:textId="77777777" w:rsidR="00A1565E" w:rsidRPr="006050EE" w:rsidRDefault="00A1565E" w:rsidP="00A1565E">
            <w:pPr>
              <w:numPr>
                <w:ilvl w:val="0"/>
                <w:numId w:val="27"/>
              </w:numPr>
              <w:rPr>
                <w:szCs w:val="20"/>
              </w:rPr>
            </w:pPr>
            <w:r w:rsidRPr="006050EE">
              <w:rPr>
                <w:szCs w:val="20"/>
              </w:rPr>
              <w:t>Alt. 1: pseudorandom-based. Use existing sequence of DL-PRS as a starting point.</w:t>
            </w:r>
          </w:p>
          <w:p w14:paraId="538C79AD" w14:textId="77777777" w:rsidR="00A1565E" w:rsidRDefault="00A1565E" w:rsidP="00A1565E">
            <w:pPr>
              <w:pStyle w:val="0Maintext"/>
              <w:rPr>
                <w:b/>
                <w:highlight w:val="green"/>
                <w:u w:val="single"/>
                <w:lang w:eastAsia="zh-CN"/>
              </w:rPr>
            </w:pPr>
          </w:p>
          <w:p w14:paraId="1E58FCD6" w14:textId="0B4E3D25" w:rsidR="00A1565E" w:rsidRPr="00197EC2" w:rsidRDefault="00A1565E" w:rsidP="00A1565E">
            <w:pPr>
              <w:pStyle w:val="0Maintext"/>
              <w:rPr>
                <w:b/>
                <w:u w:val="single"/>
                <w:lang w:eastAsia="zh-CN"/>
              </w:rPr>
            </w:pPr>
            <w:r w:rsidRPr="00197EC2">
              <w:rPr>
                <w:b/>
                <w:highlight w:val="green"/>
                <w:u w:val="single"/>
                <w:lang w:eastAsia="zh-CN"/>
              </w:rPr>
              <w:t>Agreement</w:t>
            </w:r>
          </w:p>
          <w:p w14:paraId="56E85C02" w14:textId="77777777" w:rsidR="00A1565E" w:rsidRDefault="00A1565E" w:rsidP="00A1565E">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2B1E9065" w14:textId="77777777" w:rsidR="00A1565E" w:rsidRPr="001134EC" w:rsidRDefault="00A1565E" w:rsidP="00A1565E">
            <w:pPr>
              <w:numPr>
                <w:ilvl w:val="0"/>
                <w:numId w:val="30"/>
              </w:numPr>
              <w:spacing w:line="259" w:lineRule="auto"/>
              <w:contextualSpacing/>
              <w:jc w:val="both"/>
              <w:rPr>
                <w:szCs w:val="20"/>
              </w:rPr>
            </w:pPr>
            <w:r w:rsidRPr="001134EC">
              <w:rPr>
                <w:szCs w:val="20"/>
              </w:rPr>
              <w:t xml:space="preserve">With regards to the value N (comb size) and the number M of SL-PRS symbols within a slot </w:t>
            </w:r>
            <w:r w:rsidRPr="001134EC">
              <w:rPr>
                <w:i/>
                <w:iCs/>
                <w:szCs w:val="20"/>
              </w:rPr>
              <w:t>excluding</w:t>
            </w:r>
            <w:r w:rsidRPr="001134EC">
              <w:rPr>
                <w:szCs w:val="20"/>
              </w:rPr>
              <w:t xml:space="preserve"> the symbol(s) used for AGC training / </w:t>
            </w:r>
            <w:proofErr w:type="spellStart"/>
            <w:r w:rsidRPr="001134EC">
              <w:rPr>
                <w:szCs w:val="20"/>
              </w:rPr>
              <w:t>RxTx</w:t>
            </w:r>
            <w:proofErr w:type="spellEnd"/>
            <w:r w:rsidRPr="001134EC">
              <w:rPr>
                <w:szCs w:val="20"/>
              </w:rPr>
              <w:t xml:space="preserve"> Turnaround:</w:t>
            </w:r>
          </w:p>
          <w:p w14:paraId="4E963A19" w14:textId="77777777" w:rsidR="00A1565E" w:rsidRPr="001134EC" w:rsidRDefault="00A1565E" w:rsidP="00A1565E">
            <w:pPr>
              <w:numPr>
                <w:ilvl w:val="1"/>
                <w:numId w:val="30"/>
              </w:numPr>
              <w:spacing w:line="259" w:lineRule="auto"/>
              <w:contextualSpacing/>
              <w:jc w:val="both"/>
              <w:rPr>
                <w:szCs w:val="20"/>
              </w:rPr>
            </w:pPr>
            <w:r w:rsidRPr="001134EC">
              <w:rPr>
                <w:szCs w:val="20"/>
              </w:rPr>
              <w:t>At least the following values are considered as potential candidate values: N = {1,2,4,6,8,12}</w:t>
            </w:r>
          </w:p>
          <w:p w14:paraId="743FAEE4" w14:textId="77777777" w:rsidR="00A1565E" w:rsidRPr="001134EC" w:rsidRDefault="00A1565E" w:rsidP="00A1565E">
            <w:pPr>
              <w:numPr>
                <w:ilvl w:val="1"/>
                <w:numId w:val="30"/>
              </w:numPr>
              <w:spacing w:line="259" w:lineRule="auto"/>
              <w:contextualSpacing/>
              <w:jc w:val="both"/>
              <w:rPr>
                <w:szCs w:val="20"/>
              </w:rPr>
            </w:pPr>
            <w:r w:rsidRPr="001134EC">
              <w:rPr>
                <w:szCs w:val="20"/>
              </w:rPr>
              <w:t>FFS: the values considered as potential candidate values for M</w:t>
            </w:r>
          </w:p>
          <w:p w14:paraId="4A254A8D" w14:textId="77777777" w:rsidR="00A1565E" w:rsidRPr="001134EC" w:rsidRDefault="00A1565E" w:rsidP="00A1565E">
            <w:pPr>
              <w:numPr>
                <w:ilvl w:val="1"/>
                <w:numId w:val="30"/>
              </w:numPr>
              <w:spacing w:line="259" w:lineRule="auto"/>
              <w:contextualSpacing/>
              <w:jc w:val="both"/>
              <w:rPr>
                <w:szCs w:val="20"/>
              </w:rPr>
            </w:pPr>
            <w:r w:rsidRPr="001134EC">
              <w:rPr>
                <w:szCs w:val="20"/>
              </w:rPr>
              <w:t>FFS1: Whether to consider N&gt;12 as a potential candidate value(s)</w:t>
            </w:r>
          </w:p>
          <w:p w14:paraId="13A9E874" w14:textId="77777777" w:rsidR="00A1565E" w:rsidRPr="001134EC" w:rsidRDefault="00A1565E" w:rsidP="00A1565E">
            <w:pPr>
              <w:numPr>
                <w:ilvl w:val="0"/>
                <w:numId w:val="30"/>
              </w:numPr>
              <w:spacing w:line="259" w:lineRule="auto"/>
              <w:contextualSpacing/>
              <w:jc w:val="both"/>
              <w:rPr>
                <w:szCs w:val="20"/>
              </w:rPr>
            </w:pPr>
            <w:r w:rsidRPr="001134EC">
              <w:rPr>
                <w:szCs w:val="20"/>
              </w:rPr>
              <w:t>The symbols of a SL-PRS resource within a slot are consecutive symbols</w:t>
            </w:r>
          </w:p>
          <w:p w14:paraId="78476CD3" w14:textId="77777777" w:rsidR="00A1565E" w:rsidRPr="001134EC" w:rsidRDefault="00A1565E" w:rsidP="00A1565E">
            <w:pPr>
              <w:numPr>
                <w:ilvl w:val="1"/>
                <w:numId w:val="30"/>
              </w:numPr>
              <w:spacing w:line="259" w:lineRule="auto"/>
              <w:contextualSpacing/>
              <w:jc w:val="both"/>
              <w:rPr>
                <w:szCs w:val="20"/>
              </w:rPr>
            </w:pPr>
            <w:r w:rsidRPr="001134EC">
              <w:rPr>
                <w:szCs w:val="20"/>
              </w:rPr>
              <w:t>FFS: consecutive and/or non-consecutive symbols for shared resource pool (if supported)</w:t>
            </w:r>
          </w:p>
          <w:p w14:paraId="6726CDD1" w14:textId="77777777" w:rsidR="00A1565E" w:rsidRPr="001134EC" w:rsidRDefault="00A1565E" w:rsidP="00A1565E">
            <w:pPr>
              <w:numPr>
                <w:ilvl w:val="0"/>
                <w:numId w:val="30"/>
              </w:numPr>
              <w:spacing w:line="259" w:lineRule="auto"/>
              <w:contextualSpacing/>
              <w:jc w:val="both"/>
              <w:rPr>
                <w:szCs w:val="20"/>
              </w:rPr>
            </w:pPr>
            <w:r w:rsidRPr="001134EC">
              <w:rPr>
                <w:szCs w:val="20"/>
              </w:rPr>
              <w:t>FFS: RE-Offset sequence within a SL-PRS resource, including whether to have in the end of the SL-PRS pattern a symbol with the same RE-offset as the first symbol, for phase-tracking purpose</w:t>
            </w:r>
          </w:p>
          <w:p w14:paraId="61925872" w14:textId="77777777" w:rsidR="00A93E42" w:rsidRDefault="00A93E42" w:rsidP="00A1565E">
            <w:pPr>
              <w:pStyle w:val="0Maintext"/>
              <w:rPr>
                <w:b/>
                <w:highlight w:val="green"/>
                <w:u w:val="single"/>
                <w:lang w:eastAsia="zh-CN"/>
              </w:rPr>
            </w:pPr>
          </w:p>
          <w:p w14:paraId="56B2ABCF" w14:textId="06896FCA" w:rsidR="00A1565E" w:rsidRPr="00197EC2" w:rsidRDefault="00A1565E" w:rsidP="00A1565E">
            <w:pPr>
              <w:pStyle w:val="0Maintext"/>
              <w:rPr>
                <w:b/>
                <w:u w:val="single"/>
                <w:lang w:eastAsia="zh-CN"/>
              </w:rPr>
            </w:pPr>
            <w:r w:rsidRPr="00197EC2">
              <w:rPr>
                <w:b/>
                <w:highlight w:val="green"/>
                <w:u w:val="single"/>
                <w:lang w:eastAsia="zh-CN"/>
              </w:rPr>
              <w:t>Agreement</w:t>
            </w:r>
          </w:p>
          <w:p w14:paraId="1F75F8B8" w14:textId="77777777" w:rsidR="00A1565E" w:rsidRPr="006144F7" w:rsidRDefault="00A1565E" w:rsidP="00A1565E">
            <w:r w:rsidRPr="006144F7">
              <w:t>At least for a dedicated resource pool for positioning,</w:t>
            </w:r>
          </w:p>
          <w:p w14:paraId="0BD3807E" w14:textId="77777777" w:rsidR="00A1565E" w:rsidRPr="006144F7" w:rsidRDefault="00A1565E" w:rsidP="00A1565E">
            <w:pPr>
              <w:numPr>
                <w:ilvl w:val="0"/>
                <w:numId w:val="31"/>
              </w:numPr>
              <w:spacing w:line="252" w:lineRule="auto"/>
              <w:rPr>
                <w:rFonts w:ascii="Calibri" w:hAnsi="Calibri" w:cs="Calibri"/>
              </w:rPr>
            </w:pPr>
            <w:r w:rsidRPr="006144F7">
              <w:t xml:space="preserve">With regards to the bandwidth of SL-PRS transmission, </w:t>
            </w:r>
            <w:proofErr w:type="spellStart"/>
            <w:r w:rsidRPr="006144F7">
              <w:t>downselect</w:t>
            </w:r>
            <w:proofErr w:type="spellEnd"/>
            <w:r w:rsidRPr="006144F7">
              <w:t xml:space="preserve"> from the following alternatives: </w:t>
            </w:r>
          </w:p>
          <w:p w14:paraId="4BF5067D" w14:textId="77777777" w:rsidR="00A1565E" w:rsidRPr="006144F7" w:rsidRDefault="00A1565E" w:rsidP="00A1565E">
            <w:pPr>
              <w:numPr>
                <w:ilvl w:val="1"/>
                <w:numId w:val="31"/>
              </w:numPr>
              <w:spacing w:line="252" w:lineRule="auto"/>
            </w:pPr>
            <w:r w:rsidRPr="006144F7">
              <w:t>Alt. 1: The bandwidth of SL-PRS can be same or smaller than that of the resource pool</w:t>
            </w:r>
          </w:p>
          <w:p w14:paraId="1206C367" w14:textId="77777777" w:rsidR="00A1565E" w:rsidRPr="006144F7" w:rsidRDefault="00A1565E" w:rsidP="00A1565E">
            <w:pPr>
              <w:numPr>
                <w:ilvl w:val="1"/>
                <w:numId w:val="31"/>
              </w:numPr>
              <w:spacing w:line="252" w:lineRule="auto"/>
            </w:pPr>
            <w:r w:rsidRPr="006144F7">
              <w:t xml:space="preserve">Alt. 2: The bandwidth of SL-PRS shall be the same as that of the resource pool </w:t>
            </w:r>
          </w:p>
          <w:p w14:paraId="2882FFAA" w14:textId="77777777" w:rsidR="00A1565E" w:rsidRPr="006144F7" w:rsidRDefault="00A1565E" w:rsidP="00A1565E">
            <w:pPr>
              <w:numPr>
                <w:ilvl w:val="0"/>
                <w:numId w:val="31"/>
              </w:numPr>
              <w:spacing w:line="252" w:lineRule="auto"/>
            </w:pPr>
            <w:r w:rsidRPr="006144F7">
              <w:t>Note: Companies are encouraged to provide their analysis and views on the above alternatives</w:t>
            </w:r>
          </w:p>
          <w:p w14:paraId="4496EDE8" w14:textId="77777777" w:rsidR="00A1565E" w:rsidRPr="006144F7" w:rsidRDefault="00A1565E" w:rsidP="00A1565E">
            <w:pPr>
              <w:numPr>
                <w:ilvl w:val="0"/>
                <w:numId w:val="31"/>
              </w:numPr>
              <w:spacing w:line="252" w:lineRule="auto"/>
            </w:pPr>
            <w:r w:rsidRPr="006144F7">
              <w:t>FFS: Bandwidth of SL-PRS transmission for shared resource pool (if supported)</w:t>
            </w:r>
          </w:p>
          <w:p w14:paraId="3F6EDBDB" w14:textId="64714CE0" w:rsidR="008253B6" w:rsidRPr="008253B6" w:rsidRDefault="008253B6" w:rsidP="008253B6">
            <w:pPr>
              <w:spacing w:after="160" w:line="256" w:lineRule="auto"/>
              <w:contextualSpacing/>
              <w:jc w:val="both"/>
              <w:rPr>
                <w:rFonts w:eastAsia="Malgun Gothic"/>
                <w:szCs w:val="20"/>
                <w:lang w:eastAsia="ko-KR"/>
              </w:rPr>
            </w:pPr>
          </w:p>
        </w:tc>
      </w:tr>
    </w:tbl>
    <w:p w14:paraId="3393B8BD" w14:textId="149B0982" w:rsidR="00676E12" w:rsidRDefault="00A93E42" w:rsidP="00446B43">
      <w:pPr>
        <w:spacing w:beforeLines="50" w:before="120"/>
        <w:rPr>
          <w:szCs w:val="20"/>
        </w:rPr>
      </w:pPr>
      <w:r w:rsidRPr="00D93205">
        <w:rPr>
          <w:rFonts w:eastAsiaTheme="minorEastAsia" w:cs="Times"/>
          <w:szCs w:val="20"/>
          <w:lang w:eastAsia="zh-CN"/>
        </w:rPr>
        <w:lastRenderedPageBreak/>
        <w:t xml:space="preserve">It was agreed in the last meeting that </w:t>
      </w:r>
      <w:r w:rsidR="0010424F" w:rsidRPr="00D93205">
        <w:rPr>
          <w:szCs w:val="20"/>
        </w:rPr>
        <w:t>potential candidate values</w:t>
      </w:r>
      <w:r w:rsidR="0010424F" w:rsidRPr="00D93205">
        <w:rPr>
          <w:rFonts w:eastAsiaTheme="minorEastAsia" w:cs="Times"/>
          <w:szCs w:val="20"/>
          <w:lang w:eastAsia="zh-CN"/>
        </w:rPr>
        <w:t xml:space="preserve"> of </w:t>
      </w:r>
      <w:r w:rsidRPr="00D93205">
        <w:rPr>
          <w:rFonts w:eastAsiaTheme="minorEastAsia" w:cs="Times"/>
          <w:szCs w:val="20"/>
          <w:lang w:eastAsia="zh-CN"/>
        </w:rPr>
        <w:t>comb size for SL PRS could be</w:t>
      </w:r>
      <w:r w:rsidR="0010424F" w:rsidRPr="00D93205">
        <w:rPr>
          <w:rFonts w:eastAsiaTheme="minorEastAsia" w:cs="Times"/>
          <w:szCs w:val="20"/>
          <w:lang w:eastAsia="zh-CN"/>
        </w:rPr>
        <w:t xml:space="preserve"> at least </w:t>
      </w:r>
      <w:r w:rsidR="0010424F" w:rsidRPr="00D93205">
        <w:rPr>
          <w:szCs w:val="20"/>
        </w:rPr>
        <w:t xml:space="preserve">{1,2,4,6,8,12}. </w:t>
      </w:r>
      <w:r w:rsidR="00BA778A" w:rsidRPr="00D93205">
        <w:rPr>
          <w:rFonts w:eastAsiaTheme="minorEastAsia" w:cs="Times"/>
          <w:szCs w:val="20"/>
          <w:lang w:eastAsia="zh-CN"/>
        </w:rPr>
        <w:t xml:space="preserve">To cover all REs within the PRS </w:t>
      </w:r>
      <w:r w:rsidR="00676E12" w:rsidRPr="00D93205">
        <w:rPr>
          <w:rFonts w:eastAsiaTheme="minorEastAsia" w:cs="Times"/>
          <w:szCs w:val="20"/>
          <w:lang w:eastAsia="zh-CN"/>
        </w:rPr>
        <w:t>frequency layer</w:t>
      </w:r>
      <w:r w:rsidR="00BA778A" w:rsidRPr="00D93205">
        <w:rPr>
          <w:rFonts w:eastAsiaTheme="minorEastAsia" w:cs="Times"/>
          <w:szCs w:val="20"/>
          <w:lang w:eastAsia="zh-CN"/>
        </w:rPr>
        <w:t xml:space="preserve">, </w:t>
      </w:r>
      <w:r w:rsidR="00676E12" w:rsidRPr="00D93205">
        <w:rPr>
          <w:rFonts w:eastAsiaTheme="minorEastAsia" w:cs="Times"/>
          <w:szCs w:val="20"/>
          <w:lang w:eastAsia="zh-CN"/>
        </w:rPr>
        <w:t xml:space="preserve">full </w:t>
      </w:r>
      <w:r w:rsidR="00BA778A" w:rsidRPr="00D93205">
        <w:rPr>
          <w:rFonts w:eastAsiaTheme="minorEastAsia" w:cs="Times"/>
          <w:szCs w:val="20"/>
          <w:lang w:eastAsia="zh-CN"/>
        </w:rPr>
        <w:t xml:space="preserve">staggered mapping pattern is used </w:t>
      </w:r>
      <w:r w:rsidR="00676E12" w:rsidRPr="00D93205">
        <w:rPr>
          <w:rFonts w:eastAsiaTheme="minorEastAsia" w:cs="Times"/>
          <w:szCs w:val="20"/>
          <w:lang w:eastAsia="zh-CN"/>
        </w:rPr>
        <w:t xml:space="preserve">in NR </w:t>
      </w:r>
      <w:proofErr w:type="spellStart"/>
      <w:r w:rsidR="00676E12" w:rsidRPr="00D93205">
        <w:rPr>
          <w:rFonts w:eastAsiaTheme="minorEastAsia" w:cs="Times"/>
          <w:szCs w:val="20"/>
          <w:lang w:eastAsia="zh-CN"/>
        </w:rPr>
        <w:t>Uu</w:t>
      </w:r>
      <w:proofErr w:type="spellEnd"/>
      <w:r w:rsidR="00676E12" w:rsidRPr="00D93205">
        <w:rPr>
          <w:rFonts w:eastAsiaTheme="minorEastAsia" w:cs="Times"/>
          <w:szCs w:val="20"/>
          <w:lang w:eastAsia="zh-CN"/>
        </w:rPr>
        <w:t xml:space="preserve"> positioning</w:t>
      </w:r>
      <w:r w:rsidR="005F5D0F" w:rsidRPr="00D93205">
        <w:rPr>
          <w:rFonts w:eastAsiaTheme="minorEastAsia" w:cs="Times"/>
          <w:szCs w:val="20"/>
          <w:lang w:eastAsia="zh-CN"/>
        </w:rPr>
        <w:t>, as shown in Figure 2</w:t>
      </w:r>
      <w:r w:rsidR="00676E12" w:rsidRPr="00D93205">
        <w:rPr>
          <w:rFonts w:eastAsiaTheme="minorEastAsia" w:cs="Times"/>
          <w:szCs w:val="20"/>
          <w:lang w:eastAsia="zh-CN"/>
        </w:rPr>
        <w:t>, which means the number of OFDM symbols of a SL PRS resource should be equal or larger than the Comb size</w:t>
      </w:r>
      <w:r w:rsidR="00BA778A" w:rsidRPr="00D93205">
        <w:rPr>
          <w:rFonts w:eastAsiaTheme="minorEastAsia" w:cs="Times"/>
          <w:szCs w:val="20"/>
          <w:lang w:eastAsia="zh-CN"/>
        </w:rPr>
        <w:t>.</w:t>
      </w:r>
      <w:r w:rsidR="00FA03E9" w:rsidRPr="00D93205">
        <w:rPr>
          <w:rFonts w:eastAsiaTheme="minorEastAsia" w:cs="Times"/>
          <w:szCs w:val="20"/>
          <w:lang w:eastAsia="zh-CN"/>
        </w:rPr>
        <w:t xml:space="preserve"> </w:t>
      </w:r>
      <w:r w:rsidR="00676E12" w:rsidRPr="00D93205">
        <w:rPr>
          <w:rFonts w:eastAsiaTheme="minorEastAsia" w:cs="Times"/>
          <w:szCs w:val="20"/>
          <w:lang w:eastAsia="zh-CN"/>
        </w:rPr>
        <w:t xml:space="preserve">Following the principle, </w:t>
      </w:r>
      <w:r w:rsidR="00676E12" w:rsidRPr="00D93205">
        <w:rPr>
          <w:szCs w:val="20"/>
        </w:rPr>
        <w:t xml:space="preserve">potential candidate values for M (excluding the symbol(s) used for AGC training / </w:t>
      </w:r>
      <w:proofErr w:type="spellStart"/>
      <w:r w:rsidR="00676E12" w:rsidRPr="00D93205">
        <w:rPr>
          <w:szCs w:val="20"/>
        </w:rPr>
        <w:t>RxTx</w:t>
      </w:r>
      <w:proofErr w:type="spellEnd"/>
      <w:r w:rsidR="00676E12" w:rsidRPr="00D93205">
        <w:rPr>
          <w:szCs w:val="20"/>
        </w:rPr>
        <w:t xml:space="preserve"> Turnaround)</w:t>
      </w:r>
      <w:r w:rsidR="00676E12" w:rsidRPr="00D93205">
        <w:rPr>
          <w:rFonts w:eastAsiaTheme="minorEastAsia" w:cs="Times"/>
          <w:szCs w:val="20"/>
          <w:lang w:eastAsia="zh-CN"/>
        </w:rPr>
        <w:t xml:space="preserve"> should include at least </w:t>
      </w:r>
      <w:r w:rsidR="00676E12" w:rsidRPr="00D93205">
        <w:rPr>
          <w:szCs w:val="20"/>
        </w:rPr>
        <w:t xml:space="preserve">{1,2,4,6,8,12}. </w:t>
      </w:r>
    </w:p>
    <w:p w14:paraId="0A9A56C5" w14:textId="16AC1B59" w:rsidR="006F5C84" w:rsidRPr="006F5C84" w:rsidRDefault="006F5C84" w:rsidP="006F5C84">
      <w:pPr>
        <w:pStyle w:val="a7"/>
        <w:rPr>
          <w:rFonts w:eastAsiaTheme="minorEastAsia"/>
          <w:b/>
          <w:bCs/>
          <w:color w:val="000000"/>
        </w:rPr>
      </w:pPr>
      <w:bookmarkStart w:id="10" w:name="_Toc118725151"/>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sidRPr="00D93205">
        <w:rPr>
          <w:rFonts w:eastAsiaTheme="minorEastAsia"/>
          <w:b/>
          <w:bCs/>
          <w:color w:val="000000"/>
        </w:rPr>
        <w:t xml:space="preserve">With regards to the number M of SL-PRS symbols within a slot excluding the symbol(s) used for AGC training / </w:t>
      </w:r>
      <w:proofErr w:type="spellStart"/>
      <w:r w:rsidRPr="00D93205">
        <w:rPr>
          <w:rFonts w:eastAsiaTheme="minorEastAsia"/>
          <w:b/>
          <w:bCs/>
          <w:color w:val="000000"/>
        </w:rPr>
        <w:t>RxTx</w:t>
      </w:r>
      <w:proofErr w:type="spellEnd"/>
      <w:r w:rsidRPr="00D93205">
        <w:rPr>
          <w:rFonts w:eastAsiaTheme="minorEastAsia"/>
          <w:b/>
          <w:bCs/>
          <w:color w:val="000000"/>
        </w:rPr>
        <w:t xml:space="preserve"> Turnaround, at least {1,2,4,6,8,12} are considered as potential candidate values.</w:t>
      </w:r>
      <w:bookmarkEnd w:id="10"/>
    </w:p>
    <w:p w14:paraId="1AC8864A" w14:textId="77777777" w:rsidR="006F5C84" w:rsidRPr="00D93205" w:rsidRDefault="006F5C84" w:rsidP="00446B43">
      <w:pPr>
        <w:spacing w:beforeLines="50" w:before="120"/>
        <w:rPr>
          <w:szCs w:val="20"/>
        </w:rPr>
      </w:pPr>
    </w:p>
    <w:p w14:paraId="018453B0" w14:textId="77777777" w:rsidR="003A1833" w:rsidRDefault="003A1833" w:rsidP="003A1833">
      <w:pPr>
        <w:spacing w:beforeLines="50" w:before="120"/>
        <w:jc w:val="center"/>
      </w:pPr>
      <w:r>
        <w:object w:dxaOrig="4753" w:dyaOrig="5833" w14:anchorId="504BA84C">
          <v:shape id="_x0000_i1051" type="#_x0000_t75" style="width:237.5pt;height:291.5pt" o:ole="">
            <v:imagedata r:id="rId12" o:title=""/>
          </v:shape>
          <o:OLEObject Type="Embed" ProgID="Visio.Drawing.15" ShapeID="_x0000_i1051" DrawAspect="Content" ObjectID="_1729338299" r:id="rId13"/>
        </w:object>
      </w:r>
    </w:p>
    <w:p w14:paraId="4C8B45E0" w14:textId="5D3D8B4E" w:rsidR="003A1833" w:rsidRPr="0022405D" w:rsidRDefault="003A1833" w:rsidP="003A1833">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 xml:space="preserve">igure 2. </w:t>
      </w:r>
      <w:r>
        <w:rPr>
          <w:rFonts w:eastAsiaTheme="minorEastAsia" w:hint="eastAsia"/>
          <w:lang w:eastAsia="zh-CN"/>
        </w:rPr>
        <w:t>Com</w:t>
      </w:r>
      <w:r>
        <w:rPr>
          <w:rFonts w:eastAsiaTheme="minorEastAsia"/>
          <w:lang w:eastAsia="zh-CN"/>
        </w:rPr>
        <w:t xml:space="preserve">b-like </w:t>
      </w:r>
      <w:r w:rsidR="00581C99">
        <w:rPr>
          <w:rFonts w:eastAsiaTheme="minorEastAsia"/>
          <w:lang w:eastAsia="zh-CN"/>
        </w:rPr>
        <w:t xml:space="preserve">SL PRS </w:t>
      </w:r>
      <w:r>
        <w:rPr>
          <w:rFonts w:eastAsiaTheme="minorEastAsia"/>
          <w:lang w:eastAsia="zh-CN"/>
        </w:rPr>
        <w:t>pattern</w:t>
      </w:r>
    </w:p>
    <w:p w14:paraId="1BF55237" w14:textId="79058152" w:rsidR="00BC5F07" w:rsidRDefault="00D93205" w:rsidP="00D93205">
      <w:pPr>
        <w:spacing w:beforeLines="50" w:before="120"/>
        <w:rPr>
          <w:rFonts w:eastAsiaTheme="minorEastAsia" w:cs="Times"/>
          <w:szCs w:val="20"/>
          <w:lang w:eastAsia="zh-CN"/>
        </w:rPr>
      </w:pPr>
      <w:r>
        <w:rPr>
          <w:rFonts w:eastAsiaTheme="minorEastAsia" w:cs="Times"/>
          <w:szCs w:val="20"/>
          <w:lang w:eastAsia="zh-CN"/>
        </w:rPr>
        <w:lastRenderedPageBreak/>
        <w:t xml:space="preserve">There is one FFS point in the agreement on whether to consider </w:t>
      </w:r>
      <w:r w:rsidRPr="001134EC">
        <w:rPr>
          <w:szCs w:val="20"/>
        </w:rPr>
        <w:t>N&gt;12 as a potential candidate value(s)</w:t>
      </w:r>
      <w:r>
        <w:rPr>
          <w:szCs w:val="20"/>
        </w:rPr>
        <w:t xml:space="preserve">. </w:t>
      </w:r>
      <w:r w:rsidR="00767DE6">
        <w:rPr>
          <w:szCs w:val="20"/>
        </w:rPr>
        <w:t xml:space="preserve">As there are only 14 symbols within a slot, full staggered SL PRS pattern cannot be supported within a slot if N&gt;12.  Furthermore, </w:t>
      </w:r>
      <w:r w:rsidR="00767DE6" w:rsidRPr="00D93205">
        <w:rPr>
          <w:rFonts w:eastAsiaTheme="minorEastAsia" w:cs="Times"/>
          <w:szCs w:val="20"/>
          <w:lang w:eastAsia="zh-CN"/>
        </w:rPr>
        <w:t>due to the existence of in-band emission and near-far effect, RE-level SL PRS multiplexing between different UEs could be challenging</w:t>
      </w:r>
      <w:r w:rsidR="00767DE6">
        <w:rPr>
          <w:rFonts w:eastAsiaTheme="minorEastAsia" w:cs="Times"/>
          <w:szCs w:val="20"/>
          <w:lang w:eastAsia="zh-CN"/>
        </w:rPr>
        <w:t xml:space="preserve"> in SL positioning</w:t>
      </w:r>
      <w:r w:rsidR="00470593">
        <w:rPr>
          <w:rFonts w:eastAsiaTheme="minorEastAsia" w:cs="Times"/>
          <w:szCs w:val="20"/>
          <w:lang w:eastAsia="zh-CN"/>
        </w:rPr>
        <w:t>, that is larger comb size may not increase the number of UEs that can be multiplexed within one slot</w:t>
      </w:r>
      <w:r w:rsidR="00767DE6" w:rsidRPr="00D93205">
        <w:rPr>
          <w:rFonts w:eastAsiaTheme="minorEastAsia" w:cs="Times"/>
          <w:szCs w:val="20"/>
          <w:lang w:eastAsia="zh-CN"/>
        </w:rPr>
        <w:t xml:space="preserve">. </w:t>
      </w:r>
      <w:r w:rsidRPr="00D93205">
        <w:rPr>
          <w:rFonts w:eastAsiaTheme="minorEastAsia" w:cs="Times"/>
          <w:szCs w:val="20"/>
          <w:lang w:eastAsia="zh-CN"/>
        </w:rPr>
        <w:t xml:space="preserve">Furthermore, from the use cases that sidelink positioning supposed to be supported, it seems like that the coverage requirement of SL PRS is typically small. For example, in V2X use cases, the target of sidelink positioning is to cover the area lack of GNSS and cellular signals, e.g., tunnel, indoor parking lot or city </w:t>
      </w:r>
      <w:r w:rsidRPr="00D93205">
        <w:rPr>
          <w:rFonts w:eastAsiaTheme="minorEastAsia" w:cs="Times" w:hint="eastAsia"/>
          <w:szCs w:val="20"/>
          <w:lang w:eastAsia="zh-CN"/>
        </w:rPr>
        <w:t>cany</w:t>
      </w:r>
      <w:r w:rsidRPr="00D93205">
        <w:rPr>
          <w:rFonts w:eastAsiaTheme="minorEastAsia" w:cs="Times"/>
          <w:szCs w:val="20"/>
          <w:lang w:eastAsia="zh-CN"/>
        </w:rPr>
        <w:t>on</w:t>
      </w:r>
      <w:r w:rsidRPr="00D93205">
        <w:rPr>
          <w:rFonts w:eastAsiaTheme="minorEastAsia" w:cs="Times" w:hint="eastAsia"/>
          <w:szCs w:val="20"/>
          <w:lang w:eastAsia="zh-CN"/>
        </w:rPr>
        <w:t>,</w:t>
      </w:r>
      <w:r w:rsidRPr="00D93205">
        <w:rPr>
          <w:rFonts w:eastAsiaTheme="minorEastAsia" w:cs="Times"/>
          <w:szCs w:val="20"/>
          <w:lang w:eastAsia="zh-CN"/>
        </w:rPr>
        <w:t xml:space="preserve"> the size of which is usually rather small. For </w:t>
      </w:r>
      <w:proofErr w:type="spellStart"/>
      <w:r w:rsidRPr="00D93205">
        <w:rPr>
          <w:rFonts w:eastAsiaTheme="minorEastAsia" w:cs="Times"/>
          <w:szCs w:val="20"/>
          <w:lang w:eastAsia="zh-CN"/>
        </w:rPr>
        <w:t>IIoT</w:t>
      </w:r>
      <w:proofErr w:type="spellEnd"/>
      <w:r w:rsidRPr="00D93205">
        <w:rPr>
          <w:rFonts w:eastAsiaTheme="minorEastAsia" w:cs="Times"/>
          <w:szCs w:val="20"/>
          <w:lang w:eastAsia="zh-CN"/>
        </w:rPr>
        <w:t xml:space="preserve">, public safety and commercial use cases, sidelink positioning is also intended to be applied within a limited area. In a word, </w:t>
      </w:r>
      <w:r>
        <w:rPr>
          <w:rFonts w:eastAsiaTheme="minorEastAsia" w:cs="Times"/>
          <w:szCs w:val="20"/>
          <w:lang w:eastAsia="zh-CN"/>
        </w:rPr>
        <w:t>there seems no motivation to use larger comb size for larger coverage in sidelink positioning</w:t>
      </w:r>
      <w:r w:rsidRPr="00D93205">
        <w:rPr>
          <w:rFonts w:eastAsiaTheme="minorEastAsia" w:cs="Times"/>
          <w:szCs w:val="20"/>
          <w:lang w:eastAsia="zh-CN"/>
        </w:rPr>
        <w:t xml:space="preserve">. </w:t>
      </w:r>
    </w:p>
    <w:p w14:paraId="1F54F400" w14:textId="5E41158B" w:rsidR="004620A1" w:rsidRPr="006F5C84" w:rsidRDefault="006F5C84" w:rsidP="006F5C84">
      <w:pPr>
        <w:pStyle w:val="a7"/>
        <w:rPr>
          <w:rFonts w:eastAsiaTheme="minorEastAsia"/>
          <w:b/>
          <w:bCs/>
          <w:color w:val="000000"/>
        </w:rPr>
      </w:pPr>
      <w:bookmarkStart w:id="11" w:name="_Toc118725152"/>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bookmarkStart w:id="12" w:name="_Ref118382065"/>
      <w:r>
        <w:rPr>
          <w:rFonts w:eastAsiaTheme="minorEastAsia" w:hint="eastAsia"/>
          <w:b/>
          <w:bCs/>
          <w:color w:val="000000"/>
        </w:rPr>
        <w:t>Not</w:t>
      </w:r>
      <w:r>
        <w:rPr>
          <w:rFonts w:eastAsiaTheme="minorEastAsia"/>
          <w:b/>
          <w:bCs/>
          <w:color w:val="000000"/>
        </w:rPr>
        <w:t xml:space="preserve"> to</w:t>
      </w:r>
      <w:r w:rsidRPr="00EE55ED">
        <w:rPr>
          <w:rFonts w:eastAsiaTheme="minorEastAsia"/>
          <w:b/>
          <w:bCs/>
          <w:color w:val="000000"/>
        </w:rPr>
        <w:t xml:space="preserve"> consider N&gt;12 as a potential candidate value(s)</w:t>
      </w:r>
      <w:r w:rsidRPr="00D93205">
        <w:rPr>
          <w:rFonts w:eastAsiaTheme="minorEastAsia"/>
          <w:b/>
          <w:bCs/>
          <w:color w:val="000000"/>
        </w:rPr>
        <w:t>.</w:t>
      </w:r>
      <w:bookmarkEnd w:id="11"/>
      <w:bookmarkEnd w:id="12"/>
    </w:p>
    <w:p w14:paraId="764CD222" w14:textId="555053A2" w:rsidR="004620A1" w:rsidRPr="00E261F9" w:rsidRDefault="004620A1" w:rsidP="00EA6608">
      <w:pPr>
        <w:spacing w:beforeLines="50" w:before="120" w:afterLines="100" w:after="240"/>
        <w:rPr>
          <w:rFonts w:eastAsiaTheme="minorEastAsia" w:cs="Times"/>
          <w:szCs w:val="20"/>
          <w:lang w:eastAsia="zh-CN"/>
        </w:rPr>
      </w:pPr>
      <w:r>
        <w:rPr>
          <w:rFonts w:eastAsiaTheme="minorEastAsia" w:cs="Times"/>
          <w:szCs w:val="20"/>
          <w:lang w:eastAsia="zh-CN"/>
        </w:rPr>
        <w:t xml:space="preserve">In shared resource pool, depending on the resource pool </w:t>
      </w:r>
      <w:r w:rsidR="00A43F49">
        <w:rPr>
          <w:rFonts w:eastAsiaTheme="minorEastAsia" w:cs="Times"/>
          <w:szCs w:val="20"/>
          <w:lang w:eastAsia="zh-CN"/>
        </w:rPr>
        <w:t xml:space="preserve">configuration, PSSCH DMRS may be used for sensing operation. To ensure backward compatibility with legacy UEs the DMRS should be transmitted even the slot is used for SL PRS. As the PSSCH DMRS symbols are evenly distributed within the slot, as exemplified in Figure 3 below, it </w:t>
      </w:r>
      <w:r w:rsidR="00A43F49" w:rsidRPr="00E261F9">
        <w:rPr>
          <w:rFonts w:eastAsiaTheme="minorEastAsia" w:cs="Times"/>
          <w:szCs w:val="20"/>
          <w:lang w:eastAsia="zh-CN"/>
        </w:rPr>
        <w:t>cannot be ensured that SL PRS symbols are always consecutive.</w:t>
      </w:r>
    </w:p>
    <w:p w14:paraId="33D57F48" w14:textId="283287BF" w:rsidR="006F5C84" w:rsidRPr="006F5C84" w:rsidRDefault="006F5C84" w:rsidP="006F5C84">
      <w:pPr>
        <w:pStyle w:val="a7"/>
        <w:rPr>
          <w:rFonts w:eastAsiaTheme="minorEastAsia"/>
          <w:b/>
          <w:bCs/>
          <w:color w:val="000000"/>
        </w:rPr>
      </w:pPr>
      <w:bookmarkStart w:id="13" w:name="_Toc118725153"/>
      <w:r w:rsidRPr="00E261F9">
        <w:rPr>
          <w:rFonts w:eastAsiaTheme="minorEastAsia"/>
          <w:b/>
          <w:bCs/>
          <w:color w:val="000000"/>
        </w:rPr>
        <w:t xml:space="preserve">Proposal </w:t>
      </w:r>
      <w:r w:rsidRPr="00E261F9">
        <w:rPr>
          <w:rFonts w:eastAsiaTheme="minorEastAsia"/>
          <w:b/>
          <w:bCs/>
          <w:color w:val="000000"/>
        </w:rPr>
        <w:fldChar w:fldCharType="begin"/>
      </w:r>
      <w:r w:rsidRPr="00E261F9">
        <w:rPr>
          <w:rFonts w:eastAsiaTheme="minorEastAsia"/>
          <w:b/>
          <w:bCs/>
          <w:color w:val="000000"/>
        </w:rPr>
        <w:instrText xml:space="preserve"> SEQ Proposal \* ARABIC </w:instrText>
      </w:r>
      <w:r w:rsidRPr="00E261F9">
        <w:rPr>
          <w:rFonts w:eastAsiaTheme="minorEastAsia"/>
          <w:b/>
          <w:bCs/>
          <w:color w:val="000000"/>
        </w:rPr>
        <w:fldChar w:fldCharType="separate"/>
      </w:r>
      <w:r w:rsidR="00F305C0" w:rsidRPr="00E261F9">
        <w:rPr>
          <w:rFonts w:eastAsiaTheme="minorEastAsia"/>
          <w:b/>
          <w:bCs/>
          <w:noProof/>
          <w:color w:val="000000"/>
        </w:rPr>
        <w:t>6</w:t>
      </w:r>
      <w:r w:rsidRPr="00E261F9">
        <w:rPr>
          <w:rFonts w:eastAsiaTheme="minorEastAsia"/>
          <w:b/>
          <w:bCs/>
          <w:color w:val="000000"/>
        </w:rPr>
        <w:fldChar w:fldCharType="end"/>
      </w:r>
      <w:r w:rsidRPr="00E261F9">
        <w:rPr>
          <w:rFonts w:eastAsiaTheme="minorEastAsia"/>
          <w:b/>
          <w:bCs/>
          <w:color w:val="000000"/>
        </w:rPr>
        <w:t xml:space="preserve">: </w:t>
      </w:r>
      <w:bookmarkStart w:id="14" w:name="_Ref118382067"/>
      <w:r w:rsidRPr="00E261F9">
        <w:rPr>
          <w:rFonts w:eastAsiaTheme="minorEastAsia"/>
          <w:b/>
          <w:bCs/>
          <w:color w:val="000000"/>
        </w:rPr>
        <w:t>In shared resource pool, the symbols of a SL-PRS resource within a slot are consecutive symbols or non-consecutive symbols.</w:t>
      </w:r>
      <w:bookmarkEnd w:id="13"/>
      <w:bookmarkEnd w:id="14"/>
    </w:p>
    <w:p w14:paraId="05A55C60" w14:textId="77777777" w:rsidR="006F5C84" w:rsidRDefault="006F5C84" w:rsidP="00EA6608">
      <w:pPr>
        <w:spacing w:beforeLines="50" w:before="120" w:afterLines="100" w:after="240"/>
        <w:rPr>
          <w:rFonts w:eastAsiaTheme="minorEastAsia" w:cs="Times"/>
          <w:szCs w:val="20"/>
          <w:lang w:eastAsia="zh-CN"/>
        </w:rPr>
      </w:pPr>
    </w:p>
    <w:p w14:paraId="4B5C95F8" w14:textId="21A30149" w:rsidR="004620A1" w:rsidRDefault="00B2649E" w:rsidP="004620A1">
      <w:pPr>
        <w:spacing w:beforeLines="50" w:before="120"/>
      </w:pPr>
      <w:r>
        <w:object w:dxaOrig="12421" w:dyaOrig="3889" w14:anchorId="27797ED3">
          <v:shape id="_x0000_i1052" type="#_x0000_t75" style="width:453.5pt;height:142pt" o:ole="">
            <v:imagedata r:id="rId14" o:title=""/>
          </v:shape>
          <o:OLEObject Type="Embed" ProgID="Visio.Drawing.15" ShapeID="_x0000_i1052" DrawAspect="Content" ObjectID="_1729338300" r:id="rId15"/>
        </w:object>
      </w:r>
    </w:p>
    <w:p w14:paraId="39F22695" w14:textId="4DC39ECF" w:rsidR="004620A1" w:rsidRDefault="004620A1" w:rsidP="004620A1">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3. Structure of a slot for SL communication</w:t>
      </w:r>
      <w:r w:rsidR="00A43F49">
        <w:rPr>
          <w:rFonts w:eastAsiaTheme="minorEastAsia"/>
          <w:lang w:eastAsia="zh-CN"/>
        </w:rPr>
        <w:t xml:space="preserve"> with 4 PSSCH DMRS symbols</w:t>
      </w:r>
    </w:p>
    <w:p w14:paraId="66F33B17" w14:textId="0F2AF2F2" w:rsidR="004620A1" w:rsidRPr="006F5C84" w:rsidRDefault="006A042F" w:rsidP="00446B43">
      <w:pPr>
        <w:spacing w:beforeLines="50" w:before="120"/>
        <w:rPr>
          <w:rFonts w:eastAsiaTheme="minorEastAsia" w:cs="Times"/>
          <w:bCs/>
          <w:szCs w:val="20"/>
          <w:lang w:eastAsia="zh-CN"/>
        </w:rPr>
      </w:pPr>
      <w:r w:rsidRPr="006F5C84">
        <w:rPr>
          <w:szCs w:val="20"/>
        </w:rPr>
        <w:t xml:space="preserve">As to </w:t>
      </w:r>
      <w:bookmarkStart w:id="15" w:name="_Hlk118301319"/>
      <w:r w:rsidRPr="006F5C84">
        <w:rPr>
          <w:szCs w:val="20"/>
        </w:rPr>
        <w:t xml:space="preserve">RE-Offset sequence within a SL-PRS resource </w:t>
      </w:r>
      <w:r w:rsidRPr="006F5C84">
        <w:rPr>
          <w:rFonts w:eastAsiaTheme="minorEastAsia" w:cs="Times"/>
          <w:szCs w:val="20"/>
          <w:lang w:eastAsia="zh-CN"/>
        </w:rPr>
        <w:t xml:space="preserve">across the symbols, that defined for </w:t>
      </w:r>
      <w:proofErr w:type="spellStart"/>
      <w:r w:rsidRPr="006F5C84">
        <w:rPr>
          <w:rFonts w:eastAsiaTheme="minorEastAsia" w:cs="Times"/>
          <w:szCs w:val="20"/>
          <w:lang w:eastAsia="zh-CN"/>
        </w:rPr>
        <w:t>Uu</w:t>
      </w:r>
      <w:proofErr w:type="spellEnd"/>
      <w:r w:rsidRPr="006F5C84">
        <w:rPr>
          <w:rFonts w:eastAsiaTheme="minorEastAsia" w:cs="Times"/>
          <w:szCs w:val="20"/>
          <w:lang w:eastAsia="zh-CN"/>
        </w:rPr>
        <w:t xml:space="preserve"> DL-PRS/SRS-Pos </w:t>
      </w:r>
      <w:r w:rsidR="00AB5DF7" w:rsidRPr="006F5C84">
        <w:rPr>
          <w:rFonts w:eastAsiaTheme="minorEastAsia" w:cs="Times"/>
          <w:szCs w:val="20"/>
          <w:lang w:eastAsia="zh-CN"/>
        </w:rPr>
        <w:t xml:space="preserve">can be reused, however, as symbols of a SL PRS resource could be non-consecutive as discussed above, </w:t>
      </w:r>
      <m:oMath>
        <m:r>
          <w:rPr>
            <w:rFonts w:ascii="Cambria Math" w:hAnsi="Cambria Math"/>
            <w:szCs w:val="20"/>
            <w:lang w:eastAsia="zh-CN"/>
          </w:rPr>
          <m:t>l</m:t>
        </m:r>
      </m:oMath>
      <w:r w:rsidR="00AB5DF7" w:rsidRPr="006F5C84">
        <w:rPr>
          <w:rFonts w:eastAsiaTheme="minorEastAsia" w:cs="Times" w:hint="eastAsia"/>
          <w:szCs w:val="20"/>
          <w:lang w:eastAsia="zh-CN"/>
        </w:rPr>
        <w:t xml:space="preserve"> a</w:t>
      </w:r>
      <w:proofErr w:type="spellStart"/>
      <w:r w:rsidR="00AB5DF7" w:rsidRPr="006F5C84">
        <w:rPr>
          <w:rFonts w:eastAsiaTheme="minorEastAsia" w:cs="Times"/>
          <w:szCs w:val="20"/>
          <w:lang w:eastAsia="zh-CN"/>
        </w:rPr>
        <w:t>nd</w:t>
      </w:r>
      <w:proofErr w:type="spellEnd"/>
      <m:oMath>
        <m:r>
          <m:rPr>
            <m:sty m:val="p"/>
          </m:rPr>
          <w:rPr>
            <w:rFonts w:ascii="Cambria Math" w:hAnsi="Cambria Math"/>
            <w:szCs w:val="20"/>
            <w:lang w:eastAsia="zh-CN"/>
          </w:rPr>
          <m:t xml:space="preserve"> </m:t>
        </m:r>
        <m:sSubSup>
          <m:sSubSupPr>
            <m:ctrlPr>
              <w:rPr>
                <w:rFonts w:ascii="Cambria Math" w:hAnsi="Cambria Math"/>
                <w:bCs/>
                <w:i/>
                <w:szCs w:val="20"/>
                <w:lang w:eastAsia="zh-CN"/>
              </w:rPr>
            </m:ctrlPr>
          </m:sSubSupPr>
          <m:e>
            <m:r>
              <w:rPr>
                <w:rFonts w:ascii="Cambria Math" w:hAnsi="Cambria Math"/>
                <w:szCs w:val="20"/>
                <w:lang w:eastAsia="zh-CN"/>
              </w:rPr>
              <m:t>l</m:t>
            </m:r>
          </m:e>
          <m:sub>
            <m:r>
              <m:rPr>
                <m:nor/>
              </m:rPr>
              <w:rPr>
                <w:rFonts w:ascii="Cambria Math" w:hAnsi="Cambria Math"/>
                <w:bCs/>
                <w:szCs w:val="20"/>
                <w:lang w:eastAsia="zh-CN"/>
              </w:rPr>
              <m:t>start</m:t>
            </m:r>
          </m:sub>
          <m:sup>
            <m:r>
              <m:rPr>
                <m:nor/>
              </m:rPr>
              <w:rPr>
                <w:rFonts w:ascii="Cambria Math" w:hAnsi="Cambria Math"/>
                <w:bCs/>
                <w:szCs w:val="20"/>
                <w:lang w:eastAsia="zh-CN"/>
              </w:rPr>
              <m:t>SL-PRS</m:t>
            </m:r>
          </m:sup>
        </m:sSubSup>
      </m:oMath>
      <w:r w:rsidR="00AB5DF7" w:rsidRPr="006F5C84">
        <w:rPr>
          <w:rFonts w:eastAsiaTheme="minorEastAsia" w:cs="Times" w:hint="eastAsia"/>
          <w:bCs/>
          <w:szCs w:val="20"/>
          <w:lang w:eastAsia="zh-CN"/>
        </w:rPr>
        <w:t xml:space="preserve"> </w:t>
      </w:r>
      <w:r w:rsidR="00AB5DF7" w:rsidRPr="006F5C84">
        <w:rPr>
          <w:rFonts w:eastAsiaTheme="minorEastAsia" w:cs="Times"/>
          <w:bCs/>
          <w:szCs w:val="20"/>
          <w:lang w:eastAsia="zh-CN"/>
        </w:rPr>
        <w:t>should be interpreted as the index of a symbol/starting symbol within the SL PRS resource.</w:t>
      </w:r>
      <w:bookmarkEnd w:id="15"/>
    </w:p>
    <w:p w14:paraId="2C713853" w14:textId="75D7B835" w:rsidR="00AB5DF7" w:rsidRPr="002A5B36" w:rsidRDefault="006F5C84" w:rsidP="002A5B36">
      <w:pPr>
        <w:pStyle w:val="a7"/>
        <w:rPr>
          <w:rFonts w:eastAsiaTheme="minorEastAsia"/>
          <w:b/>
          <w:bCs/>
          <w:color w:val="000000"/>
        </w:rPr>
      </w:pPr>
      <w:bookmarkStart w:id="16" w:name="_Toc118725154"/>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7</w:t>
      </w:r>
      <w:r w:rsidRPr="006F5C84">
        <w:rPr>
          <w:rFonts w:eastAsiaTheme="minorEastAsia"/>
          <w:b/>
          <w:bCs/>
          <w:color w:val="000000"/>
        </w:rPr>
        <w:fldChar w:fldCharType="end"/>
      </w:r>
      <w:r w:rsidRPr="006F5C84">
        <w:rPr>
          <w:rFonts w:eastAsiaTheme="minorEastAsia"/>
          <w:b/>
          <w:bCs/>
          <w:color w:val="000000"/>
        </w:rPr>
        <w:t xml:space="preserve">: </w:t>
      </w:r>
      <w:bookmarkStart w:id="17" w:name="_Ref118382069"/>
      <w:r w:rsidRPr="00AB5DF7">
        <w:rPr>
          <w:rFonts w:eastAsiaTheme="minorEastAsia"/>
          <w:b/>
          <w:bCs/>
          <w:color w:val="000000"/>
        </w:rPr>
        <w:t xml:space="preserve">RE-Offset sequence defined for </w:t>
      </w:r>
      <w:proofErr w:type="spellStart"/>
      <w:r w:rsidRPr="00AB5DF7">
        <w:rPr>
          <w:rFonts w:eastAsiaTheme="minorEastAsia"/>
          <w:b/>
          <w:bCs/>
          <w:color w:val="000000"/>
        </w:rPr>
        <w:t>Uu</w:t>
      </w:r>
      <w:proofErr w:type="spellEnd"/>
      <w:r w:rsidRPr="00AB5DF7">
        <w:rPr>
          <w:rFonts w:eastAsiaTheme="minorEastAsia"/>
          <w:b/>
          <w:bCs/>
          <w:color w:val="000000"/>
        </w:rPr>
        <w:t xml:space="preserve"> DL-PRS/SRS-</w:t>
      </w:r>
      <w:proofErr w:type="spellStart"/>
      <w:r w:rsidRPr="00AB5DF7">
        <w:rPr>
          <w:rFonts w:eastAsiaTheme="minorEastAsia"/>
          <w:b/>
          <w:bCs/>
          <w:color w:val="000000"/>
        </w:rPr>
        <w:t>Pos</w:t>
      </w:r>
      <w:proofErr w:type="spellEnd"/>
      <w:r w:rsidRPr="00AB5DF7">
        <w:rPr>
          <w:rFonts w:eastAsiaTheme="minorEastAsia"/>
          <w:b/>
          <w:bCs/>
          <w:color w:val="000000"/>
        </w:rPr>
        <w:t xml:space="preserve"> </w:t>
      </w:r>
      <w:r>
        <w:rPr>
          <w:rFonts w:eastAsiaTheme="minorEastAsia"/>
          <w:b/>
          <w:bCs/>
          <w:color w:val="000000"/>
        </w:rPr>
        <w:t>should</w:t>
      </w:r>
      <w:r w:rsidRPr="00AB5DF7">
        <w:rPr>
          <w:rFonts w:eastAsiaTheme="minorEastAsia"/>
          <w:b/>
          <w:bCs/>
          <w:color w:val="000000"/>
        </w:rPr>
        <w:t xml:space="preserve"> be reused</w:t>
      </w:r>
      <w:r>
        <w:rPr>
          <w:rFonts w:eastAsiaTheme="minorEastAsia"/>
          <w:b/>
          <w:bCs/>
          <w:color w:val="000000"/>
        </w:rPr>
        <w:t xml:space="preserve"> for SL PRS</w:t>
      </w:r>
      <w:r w:rsidRPr="00AB5DF7">
        <w:rPr>
          <w:rFonts w:eastAsiaTheme="minorEastAsia"/>
          <w:b/>
          <w:bCs/>
          <w:color w:val="000000"/>
        </w:rPr>
        <w:t xml:space="preserve">, with the exception that </w:t>
      </w:r>
      <m:oMath>
        <m:sSubSup>
          <m:sSubSupPr>
            <m:ctrlPr>
              <w:rPr>
                <w:rFonts w:ascii="Cambria Math" w:eastAsiaTheme="minorEastAsia" w:hAnsi="Cambria Math"/>
                <w:b/>
                <w:bCs/>
                <w:i/>
                <w:color w:val="000000"/>
              </w:rPr>
            </m:ctrlPr>
          </m:sSubSupPr>
          <m:e>
            <m:r>
              <m:rPr>
                <m:sty m:val="bi"/>
              </m:rPr>
              <w:rPr>
                <w:rFonts w:ascii="Cambria Math" w:eastAsiaTheme="minorEastAsia" w:hAnsi="Cambria Math"/>
                <w:color w:val="000000"/>
              </w:rPr>
              <m:t>l</m:t>
            </m:r>
          </m:e>
          <m:sub>
            <m:r>
              <m:rPr>
                <m:nor/>
              </m:rPr>
              <w:rPr>
                <w:rFonts w:eastAsiaTheme="minorEastAsia"/>
                <w:b/>
                <w:bCs/>
                <w:color w:val="000000"/>
              </w:rPr>
              <m:t>start</m:t>
            </m:r>
          </m:sub>
          <m:sup>
            <m:r>
              <m:rPr>
                <m:nor/>
              </m:rPr>
              <w:rPr>
                <w:rFonts w:eastAsiaTheme="minorEastAsia"/>
                <w:b/>
                <w:bCs/>
                <w:color w:val="000000"/>
              </w:rPr>
              <m:t>SL-PRS</m:t>
            </m:r>
          </m:sup>
        </m:sSubSup>
      </m:oMath>
      <w:r w:rsidRPr="00AB5DF7">
        <w:rPr>
          <w:rFonts w:eastAsiaTheme="minorEastAsia" w:hint="eastAsia"/>
          <w:b/>
          <w:bCs/>
          <w:color w:val="000000"/>
        </w:rPr>
        <w:t xml:space="preserve"> </w:t>
      </w:r>
      <w:r>
        <w:rPr>
          <w:rFonts w:eastAsiaTheme="minorEastAsia"/>
          <w:b/>
          <w:bCs/>
          <w:color w:val="000000"/>
        </w:rPr>
        <w:t xml:space="preserve">and </w:t>
      </w:r>
      <m:oMath>
        <m:r>
          <m:rPr>
            <m:sty m:val="bi"/>
          </m:rPr>
          <w:rPr>
            <w:rFonts w:ascii="Cambria Math" w:eastAsiaTheme="minorEastAsia" w:hAnsi="Cambria Math"/>
            <w:color w:val="000000"/>
          </w:rPr>
          <m:t>l</m:t>
        </m:r>
      </m:oMath>
      <w:r w:rsidRPr="00AB5DF7">
        <w:rPr>
          <w:rFonts w:eastAsiaTheme="minorEastAsia" w:hint="eastAsia"/>
          <w:b/>
          <w:bCs/>
          <w:color w:val="000000"/>
        </w:rPr>
        <w:t xml:space="preserve"> </w:t>
      </w:r>
      <w:r w:rsidRPr="00AB5DF7">
        <w:rPr>
          <w:rFonts w:eastAsiaTheme="minorEastAsia"/>
          <w:b/>
          <w:bCs/>
          <w:color w:val="000000"/>
        </w:rPr>
        <w:t>should be interpreted as the index of</w:t>
      </w:r>
      <w:r w:rsidRPr="002C5429">
        <w:rPr>
          <w:rFonts w:eastAsiaTheme="minorEastAsia"/>
          <w:b/>
          <w:bCs/>
          <w:color w:val="000000"/>
        </w:rPr>
        <w:t xml:space="preserve"> a symbol/starting symbol within the SL PRS resource</w:t>
      </w:r>
      <w:bookmarkEnd w:id="17"/>
      <w:r>
        <w:rPr>
          <w:rFonts w:eastAsiaTheme="minorEastAsia"/>
          <w:b/>
          <w:bCs/>
          <w:color w:val="000000"/>
        </w:rPr>
        <w:t>.</w:t>
      </w:r>
      <w:bookmarkEnd w:id="16"/>
    </w:p>
    <w:p w14:paraId="1A9A279F" w14:textId="4876B7E3" w:rsidR="00EE51E1" w:rsidRPr="00306FC7" w:rsidRDefault="00306FC7" w:rsidP="00EE51E1">
      <w:pPr>
        <w:tabs>
          <w:tab w:val="left" w:pos="1276"/>
        </w:tabs>
        <w:spacing w:beforeLines="100" w:before="240" w:afterLines="100" w:after="240"/>
        <w:rPr>
          <w:rFonts w:eastAsiaTheme="minorEastAsia"/>
          <w:b/>
          <w:bCs/>
          <w:color w:val="000000"/>
          <w:sz w:val="22"/>
          <w:szCs w:val="22"/>
          <w:lang w:eastAsia="zh-CN"/>
        </w:rPr>
      </w:pPr>
      <w:r>
        <w:rPr>
          <w:szCs w:val="20"/>
        </w:rPr>
        <w:t xml:space="preserve">The following observation was made in the last </w:t>
      </w:r>
      <w:r w:rsidR="00B4237B">
        <w:rPr>
          <w:szCs w:val="20"/>
        </w:rPr>
        <w:t>meeting.</w:t>
      </w:r>
      <w:r>
        <w:rPr>
          <w:szCs w:val="20"/>
        </w:rPr>
        <w:t xml:space="preserve"> </w:t>
      </w:r>
      <w:r w:rsidR="00DB31B6">
        <w:rPr>
          <w:szCs w:val="20"/>
        </w:rPr>
        <w:t>Therefore,</w:t>
      </w:r>
      <w:r>
        <w:rPr>
          <w:szCs w:val="20"/>
        </w:rPr>
        <w:t xml:space="preserve"> UE should be allowed to always use the resource pool bandwidth for SL PRS transmission to improve the positioning accuracy</w:t>
      </w:r>
      <w:r w:rsidR="00B4237B">
        <w:rPr>
          <w:rFonts w:eastAsiaTheme="minorEastAsia" w:cs="Times"/>
          <w:szCs w:val="20"/>
          <w:lang w:eastAsia="zh-CN"/>
        </w:rPr>
        <w:t>, this should be applicable for both dedicated resource pool and shared resource pool.</w:t>
      </w:r>
    </w:p>
    <w:tbl>
      <w:tblPr>
        <w:tblStyle w:val="aa"/>
        <w:tblW w:w="0" w:type="auto"/>
        <w:tblLook w:val="04A0" w:firstRow="1" w:lastRow="0" w:firstColumn="1" w:lastColumn="0" w:noHBand="0" w:noVBand="1"/>
      </w:tblPr>
      <w:tblGrid>
        <w:gridCol w:w="9062"/>
      </w:tblGrid>
      <w:tr w:rsidR="00306FC7" w14:paraId="09420E1C" w14:textId="77777777" w:rsidTr="00306FC7">
        <w:tc>
          <w:tcPr>
            <w:tcW w:w="9062" w:type="dxa"/>
          </w:tcPr>
          <w:p w14:paraId="6B159C85" w14:textId="77777777" w:rsidR="00306FC7" w:rsidRPr="003C5B93" w:rsidRDefault="00306FC7" w:rsidP="00306FC7">
            <w:pPr>
              <w:rPr>
                <w:b/>
                <w:u w:val="single"/>
                <w:lang w:eastAsia="zh-CN"/>
              </w:rPr>
            </w:pPr>
            <w:r w:rsidRPr="003C5B93">
              <w:rPr>
                <w:rFonts w:hint="eastAsia"/>
                <w:b/>
                <w:u w:val="single"/>
                <w:lang w:eastAsia="zh-CN"/>
              </w:rPr>
              <w:t>Observation</w:t>
            </w:r>
          </w:p>
          <w:p w14:paraId="19C3D7FF" w14:textId="2D382A9D" w:rsidR="00306FC7" w:rsidRPr="00306FC7" w:rsidRDefault="00306FC7" w:rsidP="00306FC7">
            <w:pPr>
              <w:rPr>
                <w:rFonts w:eastAsiaTheme="minorEastAsia"/>
                <w:lang w:eastAsia="zh-CN"/>
              </w:rPr>
            </w:pPr>
            <w:r>
              <w:rPr>
                <w:rFonts w:hint="eastAsia"/>
                <w:lang w:eastAsia="zh-CN"/>
              </w:rPr>
              <w:t>The performance analysis for Rel-18 SL positioning shows that, with increasing of bandwidth</w:t>
            </w:r>
            <w:r>
              <w:rPr>
                <w:lang w:eastAsia="zh-CN"/>
              </w:rPr>
              <w:t xml:space="preserve"> of SL PRS</w:t>
            </w:r>
            <w:r>
              <w:rPr>
                <w:rFonts w:hint="eastAsia"/>
                <w:lang w:eastAsia="zh-CN"/>
              </w:rPr>
              <w:t>, the positioning accuracy improves for both absolute positioning and relative positioning/ranging for all evaluated scenarios.</w:t>
            </w:r>
          </w:p>
        </w:tc>
      </w:tr>
    </w:tbl>
    <w:p w14:paraId="4A2DF65A" w14:textId="0D20334B" w:rsidR="002A5B36" w:rsidRPr="002A5B36" w:rsidRDefault="002A5B36" w:rsidP="002A5B36">
      <w:pPr>
        <w:pStyle w:val="a7"/>
        <w:spacing w:before="240" w:after="240"/>
        <w:rPr>
          <w:rFonts w:eastAsiaTheme="minorEastAsia"/>
          <w:b/>
          <w:bCs/>
          <w:color w:val="000000"/>
        </w:rPr>
      </w:pPr>
      <w:bookmarkStart w:id="18" w:name="_Toc118725155"/>
      <w:r w:rsidRPr="006F5C84">
        <w:rPr>
          <w:rFonts w:eastAsiaTheme="minorEastAsia"/>
          <w:b/>
          <w:bCs/>
          <w:color w:val="000000"/>
        </w:rPr>
        <w:t xml:space="preserve">Proposal </w:t>
      </w:r>
      <w:r w:rsidRPr="006F5C84">
        <w:rPr>
          <w:rFonts w:eastAsiaTheme="minorEastAsia"/>
          <w:b/>
          <w:bCs/>
          <w:color w:val="000000"/>
        </w:rPr>
        <w:fldChar w:fldCharType="begin"/>
      </w:r>
      <w:r w:rsidRPr="006F5C84">
        <w:rPr>
          <w:rFonts w:eastAsiaTheme="minorEastAsia"/>
          <w:b/>
          <w:bCs/>
          <w:color w:val="000000"/>
        </w:rPr>
        <w:instrText xml:space="preserve"> SEQ Proposal \* ARABIC </w:instrText>
      </w:r>
      <w:r w:rsidRPr="006F5C84">
        <w:rPr>
          <w:rFonts w:eastAsiaTheme="minorEastAsia"/>
          <w:b/>
          <w:bCs/>
          <w:color w:val="000000"/>
        </w:rPr>
        <w:fldChar w:fldCharType="separate"/>
      </w:r>
      <w:r w:rsidR="00F305C0">
        <w:rPr>
          <w:rFonts w:eastAsiaTheme="minorEastAsia"/>
          <w:b/>
          <w:bCs/>
          <w:noProof/>
          <w:color w:val="000000"/>
        </w:rPr>
        <w:t>8</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b/>
          <w:bCs/>
          <w:color w:val="000000"/>
        </w:rPr>
        <w:t>W</w:t>
      </w:r>
      <w:r w:rsidRPr="00B4237B">
        <w:rPr>
          <w:rFonts w:eastAsiaTheme="minorEastAsia"/>
          <w:b/>
          <w:bCs/>
          <w:color w:val="000000"/>
        </w:rPr>
        <w:t>ith regards to the bandwidth of SL-PRS transmission</w:t>
      </w:r>
      <w:r>
        <w:rPr>
          <w:rFonts w:eastAsiaTheme="minorEastAsia"/>
          <w:b/>
          <w:bCs/>
          <w:color w:val="000000"/>
        </w:rPr>
        <w:t xml:space="preserve"> in dedicated resource pool or shared resource pool</w:t>
      </w:r>
      <w:r w:rsidRPr="00B4237B">
        <w:rPr>
          <w:rFonts w:eastAsiaTheme="minorEastAsia"/>
          <w:b/>
          <w:bCs/>
          <w:color w:val="000000"/>
        </w:rPr>
        <w:t xml:space="preserve">, </w:t>
      </w:r>
      <w:r>
        <w:rPr>
          <w:rFonts w:eastAsiaTheme="minorEastAsia"/>
          <w:b/>
          <w:bCs/>
          <w:color w:val="000000"/>
        </w:rPr>
        <w:t>t</w:t>
      </w:r>
      <w:r w:rsidRPr="00B4237B">
        <w:rPr>
          <w:rFonts w:eastAsiaTheme="minorEastAsia"/>
          <w:b/>
          <w:bCs/>
          <w:color w:val="000000"/>
        </w:rPr>
        <w:t>he bandwidth of SL-PRS shall be the same as that of the resource pool</w:t>
      </w:r>
      <w:r>
        <w:rPr>
          <w:rFonts w:eastAsiaTheme="minorEastAsia"/>
          <w:b/>
          <w:bCs/>
          <w:color w:val="000000"/>
        </w:rPr>
        <w:t>.</w:t>
      </w:r>
      <w:bookmarkEnd w:id="18"/>
    </w:p>
    <w:p w14:paraId="0E535C45" w14:textId="4A3AE46F" w:rsidR="0011681C" w:rsidRDefault="0011681C" w:rsidP="00F70ED0">
      <w:pPr>
        <w:pStyle w:val="1NMPHeading1H1h11h12h13h14h15h16appheading1l"/>
        <w:keepNext w:val="0"/>
        <w:widowControl w:val="0"/>
        <w:numPr>
          <w:ilvl w:val="1"/>
          <w:numId w:val="1"/>
        </w:numPr>
        <w:spacing w:after="240"/>
      </w:pPr>
      <w:r>
        <w:rPr>
          <w:rFonts w:hint="eastAsia"/>
        </w:rPr>
        <w:t>S</w:t>
      </w:r>
      <w:r>
        <w:t>lot structure</w:t>
      </w:r>
    </w:p>
    <w:p w14:paraId="6C4A3834" w14:textId="48DE7F4F" w:rsidR="004451E4" w:rsidRDefault="00892D85" w:rsidP="00892D85">
      <w:pPr>
        <w:widowControl w:val="0"/>
        <w:spacing w:beforeLines="50" w:before="120" w:afterLines="50" w:after="120"/>
        <w:rPr>
          <w:rFonts w:eastAsiaTheme="minorEastAsia" w:cs="Times"/>
          <w:szCs w:val="22"/>
          <w:lang w:eastAsia="zh-CN"/>
        </w:rPr>
      </w:pPr>
      <w:r w:rsidRPr="009F626C">
        <w:rPr>
          <w:rFonts w:ascii="Times" w:eastAsiaTheme="minorEastAsia" w:hAnsi="Times" w:cs="Times"/>
          <w:sz w:val="22"/>
          <w:szCs w:val="22"/>
          <w:lang w:eastAsia="zh-CN"/>
        </w:rPr>
        <w:t>In the last meeting the following agreement</w:t>
      </w:r>
      <w:r w:rsidR="002D474F">
        <w:rPr>
          <w:rFonts w:ascii="Times" w:eastAsiaTheme="minorEastAsia" w:hAnsi="Times" w:cs="Times"/>
          <w:sz w:val="22"/>
          <w:szCs w:val="22"/>
          <w:lang w:eastAsia="zh-CN"/>
        </w:rPr>
        <w:t xml:space="preserve"> </w:t>
      </w:r>
      <w:r w:rsidR="002D474F">
        <w:rPr>
          <w:rFonts w:ascii="Times" w:eastAsiaTheme="minorEastAsia" w:hAnsi="Times" w:cs="Times" w:hint="eastAsia"/>
          <w:sz w:val="22"/>
          <w:szCs w:val="22"/>
          <w:lang w:eastAsia="zh-CN"/>
        </w:rPr>
        <w:t>was</w:t>
      </w:r>
      <w:r w:rsidRPr="009F626C">
        <w:rPr>
          <w:rFonts w:ascii="Times" w:eastAsiaTheme="minorEastAsia" w:hAnsi="Times" w:cs="Times"/>
          <w:sz w:val="22"/>
          <w:szCs w:val="22"/>
          <w:lang w:eastAsia="zh-CN"/>
        </w:rPr>
        <w:t xml:space="preserve"> achieved on </w:t>
      </w:r>
      <w:r>
        <w:rPr>
          <w:rFonts w:ascii="Times" w:eastAsiaTheme="minorEastAsia" w:hAnsi="Times" w:cs="Times"/>
          <w:sz w:val="22"/>
          <w:szCs w:val="22"/>
          <w:lang w:eastAsia="zh-CN"/>
        </w:rPr>
        <w:t>slot structure</w:t>
      </w:r>
      <w:r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4451E4" w14:paraId="3E382CDB" w14:textId="77777777" w:rsidTr="004451E4">
        <w:tc>
          <w:tcPr>
            <w:tcW w:w="9062" w:type="dxa"/>
          </w:tcPr>
          <w:p w14:paraId="0C1DADB2" w14:textId="2CFA0AF8" w:rsidR="004451E4" w:rsidRPr="00197EC2" w:rsidRDefault="004451E4" w:rsidP="00337278">
            <w:pPr>
              <w:pStyle w:val="0Maintext"/>
              <w:spacing w:beforeLines="50" w:before="120"/>
              <w:rPr>
                <w:b/>
                <w:u w:val="single"/>
                <w:lang w:eastAsia="zh-CN"/>
              </w:rPr>
            </w:pPr>
            <w:r w:rsidRPr="00197EC2">
              <w:rPr>
                <w:b/>
                <w:highlight w:val="green"/>
                <w:u w:val="single"/>
                <w:lang w:eastAsia="zh-CN"/>
              </w:rPr>
              <w:t>Agreement</w:t>
            </w:r>
          </w:p>
          <w:p w14:paraId="54438AFF" w14:textId="2F2EF633" w:rsidR="004451E4" w:rsidRDefault="004451E4" w:rsidP="00337278">
            <w:pPr>
              <w:spacing w:afterLines="50" w:after="120"/>
              <w:rPr>
                <w:rFonts w:eastAsiaTheme="minorEastAsia" w:cs="Times"/>
                <w:szCs w:val="22"/>
                <w:lang w:eastAsia="zh-CN"/>
              </w:rPr>
            </w:pPr>
            <w:r w:rsidRPr="006144F7">
              <w:lastRenderedPageBreak/>
              <w:t>Study further the granularity of time-domain resource allocation for SL-PRS transmission.</w:t>
            </w:r>
          </w:p>
        </w:tc>
      </w:tr>
    </w:tbl>
    <w:p w14:paraId="4F971734" w14:textId="5A563298" w:rsidR="00D44396" w:rsidRDefault="00D44396" w:rsidP="00D44396">
      <w:pPr>
        <w:spacing w:beforeLines="50" w:before="120"/>
        <w:rPr>
          <w:rFonts w:eastAsiaTheme="minorEastAsia" w:cs="Times"/>
          <w:szCs w:val="22"/>
          <w:lang w:eastAsia="zh-CN"/>
        </w:rPr>
      </w:pPr>
      <w:r>
        <w:rPr>
          <w:rFonts w:eastAsiaTheme="minorEastAsia" w:cs="Times"/>
          <w:szCs w:val="22"/>
          <w:lang w:eastAsia="zh-CN"/>
        </w:rPr>
        <w:lastRenderedPageBreak/>
        <w:t xml:space="preserve">As agreed in the last meeting SL PRS may use </w:t>
      </w:r>
      <w:r w:rsidR="00E261F9">
        <w:rPr>
          <w:rFonts w:eastAsiaTheme="minorEastAsia" w:cs="Times"/>
          <w:szCs w:val="22"/>
          <w:lang w:eastAsia="zh-CN"/>
        </w:rPr>
        <w:t xml:space="preserve">a </w:t>
      </w:r>
      <w:r>
        <w:rPr>
          <w:rFonts w:eastAsiaTheme="minorEastAsia" w:cs="Times"/>
          <w:szCs w:val="22"/>
          <w:lang w:eastAsia="zh-CN"/>
        </w:rPr>
        <w:t xml:space="preserve">comb size smaller than 12, and there seems no large coverage requirement for SL PRS, therefore SL PRS from a UE may not need to occupy all OFDM symbols within a slot even fully staggered </w:t>
      </w:r>
      <w:r w:rsidR="00E261F9">
        <w:rPr>
          <w:rFonts w:eastAsiaTheme="minorEastAsia" w:cs="Times"/>
          <w:szCs w:val="22"/>
          <w:lang w:eastAsia="zh-CN"/>
        </w:rPr>
        <w:t xml:space="preserve">pattern </w:t>
      </w:r>
      <w:r>
        <w:rPr>
          <w:rFonts w:eastAsiaTheme="minorEastAsia" w:cs="Times"/>
          <w:szCs w:val="22"/>
          <w:lang w:eastAsia="zh-CN"/>
        </w:rPr>
        <w:t xml:space="preserve">is mandated. In order to use the resource efficiently, it is desirable to support TDM among UEs transmitting SL PRS. </w:t>
      </w:r>
      <w:r>
        <w:rPr>
          <w:rFonts w:eastAsiaTheme="minorEastAsia" w:cs="Times" w:hint="eastAsia"/>
          <w:szCs w:val="22"/>
          <w:lang w:eastAsia="zh-CN"/>
        </w:rPr>
        <w:t>One</w:t>
      </w:r>
      <w:r>
        <w:rPr>
          <w:rFonts w:eastAsiaTheme="minorEastAsia" w:cs="Times"/>
          <w:szCs w:val="22"/>
          <w:lang w:eastAsia="zh-CN"/>
        </w:rPr>
        <w:t xml:space="preserve"> example is given in Figure 4, where one slot is split </w:t>
      </w:r>
      <w:r>
        <w:rPr>
          <w:rFonts w:eastAsiaTheme="minorEastAsia" w:cs="Times" w:hint="eastAsia"/>
          <w:szCs w:val="22"/>
          <w:lang w:eastAsia="zh-CN"/>
        </w:rPr>
        <w:t>in</w:t>
      </w:r>
      <w:r>
        <w:rPr>
          <w:rFonts w:eastAsiaTheme="minorEastAsia" w:cs="Times"/>
          <w:szCs w:val="22"/>
          <w:lang w:eastAsia="zh-CN"/>
        </w:rPr>
        <w:t xml:space="preserve">to 4 </w:t>
      </w:r>
      <w:proofErr w:type="spellStart"/>
      <w:r>
        <w:rPr>
          <w:rFonts w:eastAsiaTheme="minorEastAsia" w:cs="Times"/>
          <w:szCs w:val="22"/>
          <w:lang w:eastAsia="zh-CN"/>
        </w:rPr>
        <w:t>TDMed</w:t>
      </w:r>
      <w:proofErr w:type="spellEnd"/>
      <w:r>
        <w:rPr>
          <w:rFonts w:eastAsiaTheme="minorEastAsia" w:cs="Times"/>
          <w:szCs w:val="22"/>
          <w:lang w:eastAsia="zh-CN"/>
        </w:rPr>
        <w:t xml:space="preserve"> SL PRS resources, note that in the Figure it is assumed that </w:t>
      </w:r>
      <w:r w:rsidR="00E261F9">
        <w:rPr>
          <w:rFonts w:eastAsiaTheme="minorEastAsia" w:cs="Times"/>
          <w:szCs w:val="22"/>
          <w:lang w:eastAsia="zh-CN"/>
        </w:rPr>
        <w:t>Rx/Tx</w:t>
      </w:r>
      <w:r>
        <w:rPr>
          <w:rFonts w:eastAsiaTheme="minorEastAsia" w:cs="Times"/>
          <w:szCs w:val="22"/>
          <w:lang w:eastAsia="zh-CN"/>
        </w:rPr>
        <w:t xml:space="preserve"> turnaround time (GP) is not needed except for the last SL PRS resource and SL PRS is transmitted standalone</w:t>
      </w:r>
      <w:r w:rsidR="00E261F9">
        <w:rPr>
          <w:rFonts w:eastAsiaTheme="minorEastAsia" w:cs="Times"/>
          <w:szCs w:val="22"/>
          <w:lang w:eastAsia="zh-CN"/>
        </w:rPr>
        <w:t xml:space="preserve"> (i.e., without PSCCH)</w:t>
      </w:r>
      <w:r>
        <w:rPr>
          <w:rFonts w:eastAsiaTheme="minorEastAsia" w:cs="Times"/>
          <w:szCs w:val="22"/>
          <w:lang w:eastAsia="zh-CN"/>
        </w:rPr>
        <w:t xml:space="preserve">. </w:t>
      </w:r>
    </w:p>
    <w:p w14:paraId="4E42AE46" w14:textId="271FBE05" w:rsidR="002A5B36" w:rsidRPr="00BE6826" w:rsidRDefault="002A5B36" w:rsidP="002A5B36">
      <w:pPr>
        <w:pStyle w:val="a7"/>
        <w:spacing w:before="240" w:after="240"/>
        <w:rPr>
          <w:rFonts w:eastAsiaTheme="minorEastAsia"/>
          <w:b/>
          <w:bCs/>
          <w:color w:val="000000"/>
        </w:rPr>
      </w:pPr>
      <w:bookmarkStart w:id="19" w:name="_Toc118725156"/>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9</w:t>
      </w:r>
      <w:r w:rsidRPr="00BE6826">
        <w:rPr>
          <w:rFonts w:eastAsiaTheme="minorEastAsia"/>
          <w:b/>
          <w:bCs/>
          <w:color w:val="000000"/>
        </w:rPr>
        <w:fldChar w:fldCharType="end"/>
      </w:r>
      <w:r w:rsidRPr="00BE6826">
        <w:rPr>
          <w:rFonts w:eastAsiaTheme="minorEastAsia"/>
          <w:b/>
          <w:bCs/>
          <w:color w:val="000000"/>
        </w:rPr>
        <w:t>: TDM among UEs transmitting SL PRS within one slot should be supported for SL PRS design in sidelink positioning.</w:t>
      </w:r>
      <w:bookmarkEnd w:id="19"/>
    </w:p>
    <w:p w14:paraId="51E4B6B9" w14:textId="77777777" w:rsidR="002A5B36" w:rsidRDefault="002A5B36" w:rsidP="00D44396">
      <w:pPr>
        <w:spacing w:beforeLines="50" w:before="120"/>
        <w:rPr>
          <w:rFonts w:eastAsiaTheme="minorEastAsia" w:cs="Times"/>
          <w:szCs w:val="22"/>
          <w:lang w:eastAsia="zh-CN"/>
        </w:rPr>
      </w:pPr>
    </w:p>
    <w:p w14:paraId="371A9DE5" w14:textId="2CB616B6" w:rsidR="00D44396" w:rsidRDefault="0099013B" w:rsidP="00D44396">
      <w:pPr>
        <w:widowControl w:val="0"/>
        <w:spacing w:beforeLines="50" w:before="120" w:afterLines="50" w:after="120"/>
        <w:jc w:val="center"/>
      </w:pPr>
      <w:r>
        <w:object w:dxaOrig="12409" w:dyaOrig="5833" w14:anchorId="2C3D87FF">
          <v:shape id="_x0000_i1053" type="#_x0000_t75" style="width:453.5pt;height:213.5pt" o:ole="">
            <v:imagedata r:id="rId16" o:title=""/>
          </v:shape>
          <o:OLEObject Type="Embed" ProgID="Visio.Drawing.15" ShapeID="_x0000_i1053" DrawAspect="Content" ObjectID="_1729338301" r:id="rId17"/>
        </w:object>
      </w:r>
    </w:p>
    <w:p w14:paraId="1328396E" w14:textId="4A027B24" w:rsidR="00D44396" w:rsidRPr="0019270A" w:rsidRDefault="00D44396" w:rsidP="00D44396">
      <w:pPr>
        <w:widowControl w:val="0"/>
        <w:spacing w:beforeLines="50" w:before="120" w:afterLines="50" w:after="120"/>
        <w:jc w:val="center"/>
        <w:rPr>
          <w:rFonts w:ascii="Times" w:eastAsiaTheme="minorEastAsia" w:hAnsi="Times" w:cs="Times"/>
          <w:sz w:val="22"/>
          <w:szCs w:val="22"/>
          <w:lang w:eastAsia="zh-CN"/>
        </w:rPr>
      </w:pPr>
      <w:r>
        <w:rPr>
          <w:rFonts w:eastAsiaTheme="minorEastAsia"/>
          <w:lang w:eastAsia="zh-CN"/>
        </w:rPr>
        <w:t xml:space="preserve">Figure 4. </w:t>
      </w:r>
      <w:proofErr w:type="spellStart"/>
      <w:r>
        <w:rPr>
          <w:rFonts w:eastAsiaTheme="minorEastAsia" w:hint="eastAsia"/>
          <w:lang w:eastAsia="zh-CN"/>
        </w:rPr>
        <w:t>T</w:t>
      </w:r>
      <w:r>
        <w:rPr>
          <w:rFonts w:eastAsiaTheme="minorEastAsia"/>
          <w:lang w:eastAsia="zh-CN"/>
        </w:rPr>
        <w:t>DM</w:t>
      </w:r>
      <w:r w:rsidR="00E261F9">
        <w:rPr>
          <w:rFonts w:eastAsiaTheme="minorEastAsia"/>
          <w:lang w:eastAsia="zh-CN"/>
        </w:rPr>
        <w:t>ed</w:t>
      </w:r>
      <w:proofErr w:type="spellEnd"/>
      <w:r w:rsidR="00E261F9">
        <w:rPr>
          <w:rFonts w:eastAsiaTheme="minorEastAsia"/>
          <w:lang w:eastAsia="zh-CN"/>
        </w:rPr>
        <w:t xml:space="preserve"> SL PRS resources </w:t>
      </w:r>
      <w:r>
        <w:rPr>
          <w:rFonts w:eastAsiaTheme="minorEastAsia"/>
          <w:lang w:eastAsia="zh-CN"/>
        </w:rPr>
        <w:t>within a slot</w:t>
      </w:r>
    </w:p>
    <w:p w14:paraId="61184BBA" w14:textId="41720C72" w:rsidR="0099013B" w:rsidRDefault="006A589E" w:rsidP="0065258E">
      <w:pPr>
        <w:spacing w:beforeLines="50" w:before="120"/>
        <w:rPr>
          <w:rFonts w:eastAsiaTheme="minorEastAsia" w:cs="Times"/>
          <w:szCs w:val="22"/>
          <w:lang w:eastAsia="zh-CN"/>
        </w:rPr>
      </w:pPr>
      <w:r>
        <w:rPr>
          <w:rFonts w:eastAsiaTheme="minorEastAsia" w:cs="Times"/>
          <w:szCs w:val="22"/>
          <w:lang w:eastAsia="zh-CN"/>
        </w:rPr>
        <w:t xml:space="preserve">For Sidelink reception AGC adjustment is needed before sidelink transmission of each UE, to this end one symbol is used for AGC in sidelink communication, this design can be fully reused for SL PRS, i.e., the first symbol for SL PRS transmission of a UE is used for AGC. </w:t>
      </w:r>
    </w:p>
    <w:p w14:paraId="6DB5A6DB" w14:textId="0400660F" w:rsidR="002A5B36" w:rsidRPr="00BE6826" w:rsidRDefault="002A5B36" w:rsidP="002A5B36">
      <w:pPr>
        <w:pStyle w:val="a7"/>
        <w:spacing w:before="240" w:after="240"/>
        <w:rPr>
          <w:rFonts w:eastAsiaTheme="minorEastAsia"/>
          <w:b/>
          <w:bCs/>
          <w:color w:val="000000"/>
        </w:rPr>
      </w:pPr>
      <w:bookmarkStart w:id="20" w:name="_Toc118725157"/>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10</w:t>
      </w:r>
      <w:r w:rsidRPr="00BE6826">
        <w:rPr>
          <w:rFonts w:eastAsiaTheme="minorEastAsia"/>
          <w:b/>
          <w:bCs/>
          <w:color w:val="000000"/>
        </w:rPr>
        <w:fldChar w:fldCharType="end"/>
      </w:r>
      <w:r w:rsidRPr="00BE6826">
        <w:rPr>
          <w:rFonts w:eastAsiaTheme="minorEastAsia"/>
          <w:b/>
          <w:bCs/>
          <w:color w:val="000000"/>
        </w:rPr>
        <w:t>: One symbol preceding the set of SL-PRS symbols can be used for AGC.</w:t>
      </w:r>
      <w:bookmarkEnd w:id="20"/>
    </w:p>
    <w:p w14:paraId="2BC0E2FE" w14:textId="37DFE762" w:rsidR="00F45B6E" w:rsidRDefault="00F45B6E" w:rsidP="00F45B6E">
      <w:pPr>
        <w:spacing w:beforeLines="50" w:before="120"/>
        <w:rPr>
          <w:rFonts w:eastAsiaTheme="minorEastAsia" w:cs="Times"/>
          <w:szCs w:val="22"/>
          <w:lang w:eastAsia="zh-CN"/>
        </w:rPr>
      </w:pPr>
      <w:r w:rsidRPr="006B5A95">
        <w:rPr>
          <w:rFonts w:eastAsiaTheme="minorEastAsia" w:cs="Times" w:hint="eastAsia"/>
          <w:szCs w:val="22"/>
          <w:lang w:eastAsia="zh-CN"/>
        </w:rPr>
        <w:t>In</w:t>
      </w:r>
      <w:r w:rsidRPr="006B5A95">
        <w:rPr>
          <w:rFonts w:eastAsiaTheme="minorEastAsia" w:cs="Times"/>
          <w:szCs w:val="22"/>
          <w:lang w:eastAsia="zh-CN"/>
        </w:rPr>
        <w:t xml:space="preserve"> sidelink communication, a UE has to perform reception in all slots except the slot for its own transmission to receive potential SL data from other UEs</w:t>
      </w:r>
      <w:r w:rsidR="00784699">
        <w:rPr>
          <w:rFonts w:eastAsiaTheme="minorEastAsia" w:cs="Times"/>
          <w:szCs w:val="22"/>
          <w:lang w:eastAsia="zh-CN"/>
        </w:rPr>
        <w:t>, that is why the last symbol for SL operation in a slot is used for Rx/Tx turnaround</w:t>
      </w:r>
      <w:r w:rsidRPr="006B5A95">
        <w:rPr>
          <w:rFonts w:eastAsiaTheme="minorEastAsia" w:cs="Times"/>
          <w:szCs w:val="22"/>
          <w:lang w:eastAsia="zh-CN"/>
        </w:rPr>
        <w:t xml:space="preserve">. However, in SL positioning there are some UEs that do not need to perform both SL PRS transmission and SL PRS reception operation, such as </w:t>
      </w:r>
      <w:r w:rsidR="006D73BF">
        <w:rPr>
          <w:rFonts w:eastAsiaTheme="minorEastAsia" w:cs="Times" w:hint="eastAsia"/>
          <w:szCs w:val="22"/>
          <w:lang w:eastAsia="zh-CN"/>
        </w:rPr>
        <w:t>a</w:t>
      </w:r>
      <w:r w:rsidR="006D73BF">
        <w:rPr>
          <w:rFonts w:eastAsiaTheme="minorEastAsia" w:cs="Times"/>
          <w:szCs w:val="22"/>
          <w:lang w:eastAsia="zh-CN"/>
        </w:rPr>
        <w:t xml:space="preserve">n </w:t>
      </w:r>
      <w:r w:rsidRPr="006B5A95">
        <w:rPr>
          <w:rFonts w:eastAsiaTheme="minorEastAsia" w:cs="Times"/>
          <w:szCs w:val="22"/>
          <w:lang w:eastAsia="zh-CN"/>
        </w:rPr>
        <w:t>anchor UE and target UE in TDOA positioning method, the former only transmits SL PRS and the latter only receive SL PRS.</w:t>
      </w:r>
      <w:r w:rsidR="006D73BF">
        <w:rPr>
          <w:rFonts w:eastAsiaTheme="minorEastAsia" w:cs="Times"/>
          <w:szCs w:val="22"/>
          <w:lang w:eastAsia="zh-CN"/>
        </w:rPr>
        <w:t xml:space="preserve"> This new UE behavior implies that the time for Rx/Tx turnaround may not be needed. For example, if the 4 SL PRS resources in Figure 4 were assigned to 4 anchor UEs in TDOA positioning method, symbol #3, #6 and #9 can be used for SL PRS transmission rather than Rx/Tx turnaround. </w:t>
      </w:r>
      <w:r w:rsidR="00784699">
        <w:rPr>
          <w:rFonts w:eastAsiaTheme="minorEastAsia" w:cs="Times"/>
          <w:szCs w:val="22"/>
          <w:lang w:eastAsia="zh-CN"/>
        </w:rPr>
        <w:t xml:space="preserve">The time needed for Rx/Tx turnaround in SL positioning should follow that in SL communication, i.e., 1 symbol, but </w:t>
      </w:r>
      <w:r w:rsidR="00357F39">
        <w:rPr>
          <w:rFonts w:eastAsiaTheme="minorEastAsia" w:cs="Times"/>
          <w:szCs w:val="22"/>
          <w:lang w:eastAsia="zh-CN"/>
        </w:rPr>
        <w:t>whether</w:t>
      </w:r>
      <w:r w:rsidR="002D27BA">
        <w:rPr>
          <w:rFonts w:eastAsiaTheme="minorEastAsia" w:cs="Times"/>
          <w:szCs w:val="22"/>
          <w:lang w:eastAsia="zh-CN"/>
        </w:rPr>
        <w:t xml:space="preserve"> the symbol for Rx/Tx turnaround is used </w:t>
      </w:r>
      <w:r w:rsidR="00357F39">
        <w:rPr>
          <w:rFonts w:eastAsiaTheme="minorEastAsia" w:cs="Times"/>
          <w:szCs w:val="22"/>
          <w:lang w:eastAsia="zh-CN"/>
        </w:rPr>
        <w:t xml:space="preserve">or not </w:t>
      </w:r>
      <w:r w:rsidR="002D27BA">
        <w:rPr>
          <w:rFonts w:eastAsiaTheme="minorEastAsia" w:cs="Times"/>
          <w:szCs w:val="22"/>
          <w:lang w:eastAsia="zh-CN"/>
        </w:rPr>
        <w:t xml:space="preserve">should be </w:t>
      </w:r>
      <w:r w:rsidR="00357F39">
        <w:rPr>
          <w:rFonts w:eastAsiaTheme="minorEastAsia" w:cs="Times"/>
          <w:szCs w:val="22"/>
          <w:lang w:eastAsia="zh-CN"/>
        </w:rPr>
        <w:t>discussed case by case</w:t>
      </w:r>
      <w:r w:rsidR="000C3B11">
        <w:rPr>
          <w:rFonts w:eastAsiaTheme="minorEastAsia" w:cs="Times"/>
          <w:szCs w:val="22"/>
          <w:lang w:eastAsia="zh-CN"/>
        </w:rPr>
        <w:t>, which related to some details on SL PRS/channel multiplexing, resource allocation, SL PRS resource indication/reservation, etc</w:t>
      </w:r>
      <w:r w:rsidR="00357F39">
        <w:rPr>
          <w:rFonts w:eastAsiaTheme="minorEastAsia" w:cs="Times"/>
          <w:szCs w:val="22"/>
          <w:lang w:eastAsia="zh-CN"/>
        </w:rPr>
        <w:t>.</w:t>
      </w:r>
      <w:r w:rsidR="000C3B11">
        <w:rPr>
          <w:rFonts w:eastAsiaTheme="minorEastAsia" w:cs="Times"/>
          <w:szCs w:val="22"/>
          <w:lang w:eastAsia="zh-CN"/>
        </w:rPr>
        <w:t xml:space="preserve"> </w:t>
      </w:r>
    </w:p>
    <w:p w14:paraId="7148159B" w14:textId="61C8857B" w:rsidR="00043047" w:rsidRPr="00BE6826" w:rsidRDefault="002A5B36" w:rsidP="002A5B36">
      <w:pPr>
        <w:pStyle w:val="a7"/>
        <w:spacing w:before="240" w:after="240"/>
        <w:rPr>
          <w:rFonts w:eastAsiaTheme="minorEastAsia"/>
          <w:b/>
          <w:bCs/>
          <w:color w:val="000000"/>
        </w:rPr>
      </w:pPr>
      <w:bookmarkStart w:id="21" w:name="_Toc118725158"/>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11</w:t>
      </w:r>
      <w:r w:rsidRPr="00BE6826">
        <w:rPr>
          <w:rFonts w:eastAsiaTheme="minorEastAsia"/>
          <w:b/>
          <w:bCs/>
          <w:color w:val="000000"/>
        </w:rPr>
        <w:fldChar w:fldCharType="end"/>
      </w:r>
      <w:r w:rsidRPr="00BE6826">
        <w:rPr>
          <w:rFonts w:eastAsiaTheme="minorEastAsia"/>
          <w:b/>
          <w:bCs/>
          <w:color w:val="000000"/>
        </w:rPr>
        <w:t xml:space="preserve">: </w:t>
      </w:r>
      <w:bookmarkStart w:id="22" w:name="_Ref118382093"/>
      <w:r w:rsidRPr="00BE6826">
        <w:rPr>
          <w:rFonts w:eastAsiaTheme="minorEastAsia"/>
          <w:b/>
          <w:bCs/>
          <w:color w:val="000000"/>
        </w:rPr>
        <w:t>One symbol after the set of SL-PRS symbols can be used for Rx/Tx turnaround (if needed), FFS under which condition the symbol for Rx/Tx turnaround is needed</w:t>
      </w:r>
      <w:bookmarkEnd w:id="22"/>
      <w:r w:rsidRPr="00BE6826">
        <w:rPr>
          <w:rFonts w:eastAsiaTheme="minorEastAsia"/>
          <w:b/>
          <w:bCs/>
          <w:color w:val="000000"/>
        </w:rPr>
        <w:t>.</w:t>
      </w:r>
      <w:bookmarkEnd w:id="21"/>
      <w:r w:rsidR="00F45B6E" w:rsidRPr="00BE6826">
        <w:rPr>
          <w:rFonts w:eastAsiaTheme="minorEastAsia" w:cs="Times"/>
        </w:rPr>
        <w:t xml:space="preserve"> </w:t>
      </w:r>
    </w:p>
    <w:p w14:paraId="6DF41B77" w14:textId="7C68985F" w:rsidR="006D4605" w:rsidRDefault="00062BDC" w:rsidP="00F70ED0">
      <w:pPr>
        <w:pStyle w:val="1NMPHeading1H1h11h12h13h14h15h16appheading1l"/>
        <w:keepNext w:val="0"/>
        <w:widowControl w:val="0"/>
        <w:numPr>
          <w:ilvl w:val="1"/>
          <w:numId w:val="1"/>
        </w:numPr>
        <w:spacing w:after="240"/>
      </w:pPr>
      <w:r>
        <w:rPr>
          <w:rFonts w:hint="eastAsia"/>
        </w:rPr>
        <w:t>Time</w:t>
      </w:r>
      <w:r>
        <w:t xml:space="preserve"> Domain behavior</w:t>
      </w:r>
    </w:p>
    <w:p w14:paraId="53AA5D30" w14:textId="051A207F" w:rsidR="002D474F" w:rsidRPr="002D474F" w:rsidRDefault="002D474F" w:rsidP="002D474F">
      <w:pPr>
        <w:spacing w:beforeLines="50" w:before="120" w:afterLines="50" w:after="120"/>
        <w:rPr>
          <w:rFonts w:eastAsiaTheme="minorEastAsia"/>
          <w:lang w:eastAsia="zh-CN"/>
        </w:rPr>
      </w:pPr>
      <w:r w:rsidRPr="002D474F">
        <w:rPr>
          <w:rFonts w:eastAsiaTheme="minorEastAsia"/>
          <w:lang w:eastAsia="zh-CN"/>
        </w:rPr>
        <w:t>In the last meeting the following agreement was achieved on slot structure:</w:t>
      </w:r>
    </w:p>
    <w:tbl>
      <w:tblPr>
        <w:tblStyle w:val="aa"/>
        <w:tblW w:w="0" w:type="auto"/>
        <w:tblLook w:val="04A0" w:firstRow="1" w:lastRow="0" w:firstColumn="1" w:lastColumn="0" w:noHBand="0" w:noVBand="1"/>
      </w:tblPr>
      <w:tblGrid>
        <w:gridCol w:w="9062"/>
      </w:tblGrid>
      <w:tr w:rsidR="002D474F" w14:paraId="1E20CE5A" w14:textId="77777777" w:rsidTr="002D474F">
        <w:tc>
          <w:tcPr>
            <w:tcW w:w="9062" w:type="dxa"/>
          </w:tcPr>
          <w:p w14:paraId="6B991288" w14:textId="77777777" w:rsidR="002D474F" w:rsidRPr="00197EC2" w:rsidRDefault="002D474F" w:rsidP="002D474F">
            <w:pPr>
              <w:pStyle w:val="0Maintext"/>
              <w:rPr>
                <w:b/>
                <w:u w:val="single"/>
                <w:lang w:eastAsia="zh-CN"/>
              </w:rPr>
            </w:pPr>
            <w:r w:rsidRPr="00197EC2">
              <w:rPr>
                <w:b/>
                <w:highlight w:val="green"/>
                <w:u w:val="single"/>
                <w:lang w:eastAsia="zh-CN"/>
              </w:rPr>
              <w:t>Agreement</w:t>
            </w:r>
          </w:p>
          <w:p w14:paraId="6A68E251" w14:textId="77777777" w:rsidR="002D474F" w:rsidRPr="006144F7" w:rsidRDefault="002D474F" w:rsidP="002D474F">
            <w:pPr>
              <w:jc w:val="both"/>
            </w:pPr>
            <w:r w:rsidRPr="006144F7">
              <w:t>With regards to the SL-PRS time domain behavior, at least study the following behaviors from Tx UE perspective:</w:t>
            </w:r>
          </w:p>
          <w:p w14:paraId="54BF2174" w14:textId="77777777" w:rsidR="002D474F" w:rsidRPr="006144F7" w:rsidRDefault="002D474F" w:rsidP="002D474F">
            <w:pPr>
              <w:numPr>
                <w:ilvl w:val="0"/>
                <w:numId w:val="31"/>
              </w:numPr>
              <w:spacing w:line="252" w:lineRule="auto"/>
            </w:pPr>
            <w:r w:rsidRPr="006144F7">
              <w:lastRenderedPageBreak/>
              <w:t xml:space="preserve">Periodic SL-PRS </w:t>
            </w:r>
          </w:p>
          <w:p w14:paraId="43734BC9" w14:textId="77777777" w:rsidR="002D474F" w:rsidRPr="006144F7" w:rsidRDefault="002D474F" w:rsidP="002D474F">
            <w:pPr>
              <w:numPr>
                <w:ilvl w:val="1"/>
                <w:numId w:val="31"/>
              </w:numPr>
              <w:spacing w:line="252" w:lineRule="auto"/>
            </w:pPr>
            <w:r w:rsidRPr="006144F7">
              <w:t xml:space="preserve">SL-PRS is transmitted periodically with a transmission periodicity </w:t>
            </w:r>
          </w:p>
          <w:p w14:paraId="392F4665" w14:textId="77777777" w:rsidR="002D474F" w:rsidRPr="006144F7" w:rsidRDefault="002D474F" w:rsidP="002D474F">
            <w:pPr>
              <w:numPr>
                <w:ilvl w:val="1"/>
                <w:numId w:val="31"/>
              </w:numPr>
              <w:spacing w:line="252" w:lineRule="auto"/>
            </w:pPr>
            <w:r w:rsidRPr="006144F7">
              <w:t>FFS: any additional details, including whether or not higher layers can start/stop transmission.</w:t>
            </w:r>
          </w:p>
          <w:p w14:paraId="65AC6B81" w14:textId="77777777" w:rsidR="002D474F" w:rsidRPr="006144F7" w:rsidRDefault="002D474F" w:rsidP="002D474F">
            <w:pPr>
              <w:numPr>
                <w:ilvl w:val="0"/>
                <w:numId w:val="31"/>
              </w:numPr>
              <w:spacing w:line="252" w:lineRule="auto"/>
            </w:pPr>
            <w:r w:rsidRPr="006144F7">
              <w:t xml:space="preserve">Semi-persistent SL-PRS </w:t>
            </w:r>
          </w:p>
          <w:p w14:paraId="22A51366" w14:textId="77777777" w:rsidR="002D474F" w:rsidRPr="006144F7" w:rsidRDefault="002D474F" w:rsidP="002D474F">
            <w:pPr>
              <w:numPr>
                <w:ilvl w:val="1"/>
                <w:numId w:val="31"/>
              </w:numPr>
              <w:spacing w:line="252" w:lineRule="auto"/>
            </w:pPr>
            <w:r w:rsidRPr="006144F7">
              <w:t>SL-PRS is transmitted periodically with a transmission periodicity after activation and until deactivation</w:t>
            </w:r>
          </w:p>
          <w:p w14:paraId="31E5FA3C" w14:textId="77777777" w:rsidR="002D474F" w:rsidRPr="006144F7" w:rsidRDefault="002D474F" w:rsidP="002D474F">
            <w:pPr>
              <w:numPr>
                <w:ilvl w:val="1"/>
                <w:numId w:val="31"/>
              </w:numPr>
              <w:spacing w:line="252" w:lineRule="auto"/>
            </w:pPr>
            <w:r w:rsidRPr="006144F7">
              <w:t>FFS: any additional details</w:t>
            </w:r>
          </w:p>
          <w:p w14:paraId="5EBDA2E4" w14:textId="77777777" w:rsidR="002D474F" w:rsidRPr="006144F7" w:rsidRDefault="002D474F" w:rsidP="002D474F">
            <w:pPr>
              <w:numPr>
                <w:ilvl w:val="0"/>
                <w:numId w:val="31"/>
              </w:numPr>
              <w:spacing w:line="252" w:lineRule="auto"/>
            </w:pPr>
            <w:r w:rsidRPr="006144F7">
              <w:t xml:space="preserve">Aperiodic SL-PRS </w:t>
            </w:r>
          </w:p>
          <w:p w14:paraId="2C1EEF87" w14:textId="77777777" w:rsidR="002D474F" w:rsidRPr="006144F7" w:rsidRDefault="002D474F" w:rsidP="002D474F">
            <w:pPr>
              <w:numPr>
                <w:ilvl w:val="1"/>
                <w:numId w:val="31"/>
              </w:numPr>
              <w:spacing w:line="252" w:lineRule="auto"/>
            </w:pPr>
            <w:r w:rsidRPr="006144F7">
              <w:t xml:space="preserve">SL-PRS is transmitted at least once after [triggering/request] </w:t>
            </w:r>
          </w:p>
          <w:p w14:paraId="39D7DAB2" w14:textId="77777777" w:rsidR="002D474F" w:rsidRPr="006144F7" w:rsidRDefault="002D474F" w:rsidP="002D474F">
            <w:pPr>
              <w:numPr>
                <w:ilvl w:val="2"/>
                <w:numId w:val="31"/>
              </w:numPr>
              <w:spacing w:line="252" w:lineRule="auto"/>
            </w:pPr>
            <w:r w:rsidRPr="006144F7">
              <w:t xml:space="preserve">Note: the brackets in the above means that companies are encouraged to study further whether “triggering” and/or “request” should be used and provide their definitions. </w:t>
            </w:r>
          </w:p>
          <w:p w14:paraId="28EDB189" w14:textId="77777777" w:rsidR="002D474F" w:rsidRPr="006144F7" w:rsidRDefault="002D474F" w:rsidP="002D474F">
            <w:pPr>
              <w:numPr>
                <w:ilvl w:val="1"/>
                <w:numId w:val="31"/>
              </w:numPr>
              <w:spacing w:line="252" w:lineRule="auto"/>
            </w:pPr>
            <w:r w:rsidRPr="006144F7">
              <w:t>FFS: any additional details</w:t>
            </w:r>
          </w:p>
          <w:p w14:paraId="41C0AA90" w14:textId="77777777" w:rsidR="002D474F" w:rsidRPr="006144F7" w:rsidRDefault="002D474F" w:rsidP="002D474F">
            <w:pPr>
              <w:numPr>
                <w:ilvl w:val="0"/>
                <w:numId w:val="31"/>
              </w:numPr>
              <w:spacing w:line="252" w:lineRule="auto"/>
            </w:pPr>
            <w:r w:rsidRPr="006144F7">
              <w:t>FFS: Applicability of the above time behaviors for scheme 1 &amp; scheme 2</w:t>
            </w:r>
          </w:p>
          <w:p w14:paraId="175C2F55" w14:textId="77777777" w:rsidR="002D474F" w:rsidRPr="006144F7" w:rsidRDefault="002D474F" w:rsidP="002D474F">
            <w:pPr>
              <w:numPr>
                <w:ilvl w:val="0"/>
                <w:numId w:val="31"/>
              </w:numPr>
              <w:spacing w:line="252" w:lineRule="auto"/>
            </w:pPr>
            <w:r w:rsidRPr="006144F7">
              <w:t>FFS: Rx UE behavior is separately discussed.</w:t>
            </w:r>
          </w:p>
          <w:p w14:paraId="5B531A32" w14:textId="2634367E" w:rsidR="002D474F" w:rsidRPr="002D474F" w:rsidRDefault="002D474F" w:rsidP="002D474F">
            <w:pPr>
              <w:numPr>
                <w:ilvl w:val="0"/>
                <w:numId w:val="31"/>
              </w:numPr>
              <w:spacing w:line="252" w:lineRule="auto"/>
            </w:pPr>
            <w:r w:rsidRPr="006144F7">
              <w:t>FFS: What mechanism(s) are used for activation/deactivation/triggering is part of the study</w:t>
            </w:r>
          </w:p>
        </w:tc>
      </w:tr>
    </w:tbl>
    <w:p w14:paraId="6A6570A2" w14:textId="14170BA1" w:rsidR="00C07406" w:rsidRPr="00E261F9" w:rsidRDefault="00F540D7" w:rsidP="00F858BB">
      <w:pPr>
        <w:widowControl w:val="0"/>
        <w:spacing w:beforeLines="50" w:before="120" w:afterLines="50" w:after="120"/>
        <w:rPr>
          <w:rFonts w:ascii="Times" w:eastAsiaTheme="minorEastAsia" w:hAnsi="Times" w:cs="Times"/>
          <w:szCs w:val="20"/>
          <w:lang w:eastAsia="zh-CN"/>
        </w:rPr>
      </w:pPr>
      <w:r w:rsidRPr="00E261F9">
        <w:rPr>
          <w:rFonts w:ascii="Times" w:eastAsiaTheme="minorEastAsia" w:hAnsi="Times" w:cs="Times"/>
          <w:szCs w:val="20"/>
          <w:lang w:eastAsia="zh-CN"/>
        </w:rPr>
        <w:lastRenderedPageBreak/>
        <w:t>B</w:t>
      </w:r>
      <w:r w:rsidR="00651CAC" w:rsidRPr="00E261F9">
        <w:rPr>
          <w:rFonts w:ascii="Times" w:eastAsiaTheme="minorEastAsia" w:hAnsi="Times" w:cs="Times"/>
          <w:szCs w:val="20"/>
          <w:lang w:eastAsia="zh-CN"/>
        </w:rPr>
        <w:t xml:space="preserve">oth absolute positioning and ranging </w:t>
      </w:r>
      <w:r w:rsidR="00761607" w:rsidRPr="00E261F9">
        <w:rPr>
          <w:rFonts w:ascii="Times" w:eastAsiaTheme="minorEastAsia" w:hAnsi="Times" w:cs="Times"/>
          <w:szCs w:val="20"/>
          <w:lang w:eastAsia="zh-CN"/>
        </w:rPr>
        <w:t>are to</w:t>
      </w:r>
      <w:r w:rsidR="00651CAC" w:rsidRPr="00E261F9">
        <w:rPr>
          <w:rFonts w:ascii="Times" w:eastAsiaTheme="minorEastAsia" w:hAnsi="Times" w:cs="Times"/>
          <w:szCs w:val="20"/>
          <w:lang w:eastAsia="zh-CN"/>
        </w:rPr>
        <w:t xml:space="preserve"> be supported by sidelink positioning</w:t>
      </w:r>
      <w:r w:rsidR="00B41D75" w:rsidRPr="00E261F9">
        <w:rPr>
          <w:rFonts w:ascii="Times" w:eastAsiaTheme="minorEastAsia" w:hAnsi="Times" w:cs="Times"/>
          <w:szCs w:val="20"/>
          <w:lang w:eastAsia="zh-CN"/>
        </w:rPr>
        <w:t xml:space="preserve">, </w:t>
      </w:r>
      <w:r w:rsidRPr="00E261F9">
        <w:rPr>
          <w:rFonts w:ascii="Times" w:eastAsiaTheme="minorEastAsia" w:hAnsi="Times" w:cs="Times"/>
          <w:szCs w:val="20"/>
          <w:lang w:eastAsia="zh-CN"/>
        </w:rPr>
        <w:t xml:space="preserve">and </w:t>
      </w:r>
      <w:r w:rsidR="00B41D75" w:rsidRPr="00E261F9">
        <w:rPr>
          <w:rFonts w:ascii="Times" w:eastAsiaTheme="minorEastAsia" w:hAnsi="Times" w:cs="Times"/>
          <w:szCs w:val="20"/>
          <w:lang w:eastAsia="zh-CN"/>
        </w:rPr>
        <w:t xml:space="preserve">the UEs that transmitting </w:t>
      </w:r>
      <w:r w:rsidR="00264F9C" w:rsidRPr="00E261F9">
        <w:rPr>
          <w:rFonts w:ascii="Times" w:eastAsiaTheme="minorEastAsia" w:hAnsi="Times" w:cs="Times"/>
          <w:szCs w:val="20"/>
          <w:lang w:eastAsia="zh-CN"/>
        </w:rPr>
        <w:t>SL PRS</w:t>
      </w:r>
      <w:r w:rsidR="00B41D75" w:rsidRPr="00E261F9">
        <w:rPr>
          <w:rFonts w:ascii="Times" w:eastAsiaTheme="minorEastAsia" w:hAnsi="Times" w:cs="Times"/>
          <w:szCs w:val="20"/>
          <w:lang w:eastAsia="zh-CN"/>
        </w:rPr>
        <w:t xml:space="preserve"> could be </w:t>
      </w:r>
      <w:r w:rsidR="005604A0" w:rsidRPr="00E261F9">
        <w:rPr>
          <w:rFonts w:ascii="Times" w:eastAsiaTheme="minorEastAsia" w:hAnsi="Times" w:cs="Times"/>
          <w:szCs w:val="20"/>
          <w:lang w:eastAsia="zh-CN"/>
        </w:rPr>
        <w:t>fixed</w:t>
      </w:r>
      <w:r w:rsidR="00B41D75" w:rsidRPr="00E261F9">
        <w:rPr>
          <w:rFonts w:ascii="Times" w:eastAsiaTheme="minorEastAsia" w:hAnsi="Times" w:cs="Times"/>
          <w:szCs w:val="20"/>
          <w:lang w:eastAsia="zh-CN"/>
        </w:rPr>
        <w:t xml:space="preserve"> or moving</w:t>
      </w:r>
      <w:r w:rsidR="005604A0" w:rsidRPr="00E261F9">
        <w:rPr>
          <w:rFonts w:ascii="Times" w:eastAsiaTheme="minorEastAsia" w:hAnsi="Times" w:cs="Times" w:hint="eastAsia"/>
          <w:szCs w:val="20"/>
          <w:lang w:eastAsia="zh-CN"/>
        </w:rPr>
        <w:t>,</w:t>
      </w:r>
      <w:r w:rsidR="005604A0" w:rsidRPr="00E261F9">
        <w:rPr>
          <w:rFonts w:ascii="Times" w:eastAsiaTheme="minorEastAsia" w:hAnsi="Times" w:cs="Times"/>
          <w:szCs w:val="20"/>
          <w:lang w:eastAsia="zh-CN"/>
        </w:rPr>
        <w:t xml:space="preserve"> and the UEs may be in coverage or out of coverage</w:t>
      </w:r>
      <w:r w:rsidR="00B41D75" w:rsidRPr="00E261F9">
        <w:rPr>
          <w:rFonts w:ascii="Times" w:eastAsiaTheme="minorEastAsia" w:hAnsi="Times" w:cs="Times"/>
          <w:szCs w:val="20"/>
          <w:lang w:eastAsia="zh-CN"/>
        </w:rPr>
        <w:t>.</w:t>
      </w:r>
      <w:r w:rsidR="0096410D" w:rsidRPr="00E261F9">
        <w:rPr>
          <w:rFonts w:ascii="Times" w:eastAsiaTheme="minorEastAsia" w:hAnsi="Times" w:cs="Times"/>
          <w:szCs w:val="20"/>
          <w:lang w:eastAsia="zh-CN"/>
        </w:rPr>
        <w:t xml:space="preserve"> </w:t>
      </w:r>
      <w:r w:rsidR="006642B0" w:rsidRPr="00E261F9">
        <w:rPr>
          <w:rFonts w:ascii="Times" w:eastAsiaTheme="minorEastAsia" w:hAnsi="Times" w:cs="Times"/>
          <w:szCs w:val="20"/>
          <w:lang w:eastAsia="zh-CN"/>
        </w:rPr>
        <w:t xml:space="preserve">Tx UE may perform either of the </w:t>
      </w:r>
      <w:proofErr w:type="gramStart"/>
      <w:r w:rsidR="00DA2518">
        <w:rPr>
          <w:rFonts w:ascii="Times" w:eastAsiaTheme="minorEastAsia" w:hAnsi="Times" w:cs="Times"/>
          <w:szCs w:val="20"/>
          <w:lang w:eastAsia="zh-CN"/>
        </w:rPr>
        <w:t>three</w:t>
      </w:r>
      <w:r w:rsidR="006642B0" w:rsidRPr="00E261F9">
        <w:rPr>
          <w:rFonts w:ascii="Times" w:eastAsiaTheme="minorEastAsia" w:hAnsi="Times" w:cs="Times"/>
          <w:szCs w:val="20"/>
          <w:lang w:eastAsia="zh-CN"/>
        </w:rPr>
        <w:t xml:space="preserve"> time</w:t>
      </w:r>
      <w:proofErr w:type="gramEnd"/>
      <w:r w:rsidR="006642B0" w:rsidRPr="00E261F9">
        <w:rPr>
          <w:rFonts w:ascii="Times" w:eastAsiaTheme="minorEastAsia" w:hAnsi="Times" w:cs="Times"/>
          <w:szCs w:val="20"/>
          <w:lang w:eastAsia="zh-CN"/>
        </w:rPr>
        <w:t xml:space="preserve"> </w:t>
      </w:r>
      <w:r w:rsidR="002A5B36" w:rsidRPr="00E261F9">
        <w:rPr>
          <w:rFonts w:ascii="Times" w:eastAsiaTheme="minorEastAsia" w:hAnsi="Times" w:cs="Times"/>
          <w:szCs w:val="20"/>
          <w:lang w:eastAsia="zh-CN"/>
        </w:rPr>
        <w:t xml:space="preserve">domain </w:t>
      </w:r>
      <w:r w:rsidR="006642B0" w:rsidRPr="00E261F9">
        <w:rPr>
          <w:rFonts w:ascii="Times" w:eastAsiaTheme="minorEastAsia" w:hAnsi="Times" w:cs="Times"/>
          <w:szCs w:val="20"/>
          <w:lang w:eastAsia="zh-CN"/>
        </w:rPr>
        <w:t>behaviors depending on the use case to be supported, regardless of the resource allocation scheme</w:t>
      </w:r>
      <w:r w:rsidR="00B430C8" w:rsidRPr="00E261F9">
        <w:rPr>
          <w:rFonts w:ascii="Times" w:eastAsiaTheme="minorEastAsia" w:hAnsi="Times" w:cs="Times"/>
          <w:szCs w:val="20"/>
          <w:lang w:eastAsia="zh-CN"/>
        </w:rPr>
        <w:t>.</w:t>
      </w:r>
    </w:p>
    <w:p w14:paraId="1AEAB5FD" w14:textId="1723DF73" w:rsidR="000B5FF6" w:rsidRPr="00BE6826" w:rsidRDefault="002A5B36" w:rsidP="002A5B36">
      <w:pPr>
        <w:pStyle w:val="a7"/>
        <w:spacing w:before="240" w:after="240"/>
        <w:rPr>
          <w:b/>
          <w:bCs/>
          <w:color w:val="000000"/>
        </w:rPr>
      </w:pPr>
      <w:bookmarkStart w:id="23" w:name="_Toc118725159"/>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12</w:t>
      </w:r>
      <w:r w:rsidRPr="00BE6826">
        <w:rPr>
          <w:rFonts w:eastAsiaTheme="minorEastAsia"/>
          <w:b/>
          <w:bCs/>
          <w:color w:val="000000"/>
        </w:rPr>
        <w:fldChar w:fldCharType="end"/>
      </w:r>
      <w:r w:rsidRPr="00BE6826">
        <w:rPr>
          <w:rFonts w:eastAsiaTheme="minorEastAsia"/>
          <w:b/>
          <w:bCs/>
          <w:color w:val="000000"/>
        </w:rPr>
        <w:t xml:space="preserve">: </w:t>
      </w:r>
      <w:bookmarkStart w:id="24" w:name="_Ref118382095"/>
      <w:r w:rsidRPr="00BE6826">
        <w:rPr>
          <w:rFonts w:eastAsiaTheme="minorEastAsia"/>
          <w:b/>
          <w:bCs/>
          <w:color w:val="000000"/>
        </w:rPr>
        <w:t>Periodic SL-PRS, Semi-persistent SL-PRS and Aperiodic SL-PRS should be applicable for both scheme 1 and scheme 2</w:t>
      </w:r>
      <w:bookmarkEnd w:id="24"/>
      <w:r w:rsidRPr="00BE6826">
        <w:rPr>
          <w:rFonts w:eastAsiaTheme="minorEastAsia"/>
          <w:b/>
          <w:bCs/>
          <w:color w:val="000000"/>
        </w:rPr>
        <w:t>.</w:t>
      </w:r>
      <w:bookmarkEnd w:id="23"/>
      <w:r w:rsidRPr="00BE6826">
        <w:rPr>
          <w:rFonts w:eastAsiaTheme="minorEastAsia" w:cs="Times"/>
        </w:rPr>
        <w:t xml:space="preserve"> </w:t>
      </w:r>
    </w:p>
    <w:p w14:paraId="67CB5C1E" w14:textId="65E44E90" w:rsidR="00FE701F" w:rsidRDefault="004451E4" w:rsidP="00FE701F">
      <w:pPr>
        <w:pStyle w:val="1NMPHeading1H1h11h12h13h14h15h16appheading1l"/>
        <w:keepNext w:val="0"/>
        <w:widowControl w:val="0"/>
        <w:numPr>
          <w:ilvl w:val="1"/>
          <w:numId w:val="1"/>
        </w:numPr>
        <w:spacing w:after="240"/>
      </w:pPr>
      <w:r>
        <w:t>Resource pool</w:t>
      </w:r>
    </w:p>
    <w:p w14:paraId="3F2A68FD" w14:textId="622F1960" w:rsidR="004451E4" w:rsidRDefault="004451E4" w:rsidP="004451E4">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the last meeting the following agreements were achieved on </w:t>
      </w:r>
      <w:r>
        <w:rPr>
          <w:rFonts w:ascii="Times" w:eastAsiaTheme="minorEastAsia" w:hAnsi="Times" w:cs="Times"/>
          <w:sz w:val="22"/>
          <w:szCs w:val="22"/>
          <w:lang w:eastAsia="zh-CN"/>
        </w:rPr>
        <w:t>resource pool</w:t>
      </w:r>
      <w:r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4451E4" w14:paraId="2ABE5D86" w14:textId="77777777" w:rsidTr="00D435EC">
        <w:tc>
          <w:tcPr>
            <w:tcW w:w="9062" w:type="dxa"/>
          </w:tcPr>
          <w:p w14:paraId="6951F9F3" w14:textId="77777777" w:rsidR="004451E4" w:rsidRPr="00197EC2" w:rsidRDefault="004451E4" w:rsidP="004451E4">
            <w:pPr>
              <w:pStyle w:val="0Maintext"/>
              <w:rPr>
                <w:b/>
                <w:u w:val="single"/>
                <w:lang w:eastAsia="zh-CN"/>
              </w:rPr>
            </w:pPr>
            <w:r w:rsidRPr="00197EC2">
              <w:rPr>
                <w:b/>
                <w:highlight w:val="green"/>
                <w:u w:val="single"/>
                <w:lang w:eastAsia="zh-CN"/>
              </w:rPr>
              <w:t>Agreement</w:t>
            </w:r>
          </w:p>
          <w:p w14:paraId="08EEDA17" w14:textId="77777777" w:rsidR="004451E4" w:rsidRPr="001134EC" w:rsidRDefault="004451E4" w:rsidP="004451E4">
            <w:r w:rsidRPr="001134EC">
              <w:t>For a dedicated resource pool for SL positioning,</w:t>
            </w:r>
          </w:p>
          <w:p w14:paraId="4E314CAB" w14:textId="77777777" w:rsidR="004451E4" w:rsidRPr="001134EC" w:rsidRDefault="004451E4" w:rsidP="004451E4">
            <w:pPr>
              <w:numPr>
                <w:ilvl w:val="0"/>
                <w:numId w:val="32"/>
              </w:numPr>
              <w:spacing w:after="160" w:line="252" w:lineRule="auto"/>
              <w:contextualSpacing/>
              <w:rPr>
                <w:rFonts w:eastAsia="宋体"/>
              </w:rPr>
            </w:pPr>
            <w:r w:rsidRPr="001134EC">
              <w:rPr>
                <w:rFonts w:eastAsia="宋体"/>
              </w:rPr>
              <w:t>With regards to which channels can be included in the resource pool in addition to SL-PRS, consider the following options:</w:t>
            </w:r>
          </w:p>
          <w:p w14:paraId="54570B52" w14:textId="77777777" w:rsidR="004451E4" w:rsidRPr="001134EC" w:rsidRDefault="004451E4" w:rsidP="004451E4">
            <w:pPr>
              <w:numPr>
                <w:ilvl w:val="1"/>
                <w:numId w:val="32"/>
              </w:numPr>
              <w:spacing w:line="252" w:lineRule="auto"/>
              <w:contextualSpacing/>
              <w:rPr>
                <w:rFonts w:eastAsia="宋体"/>
              </w:rPr>
            </w:pPr>
            <w:r w:rsidRPr="001134EC">
              <w:rPr>
                <w:rFonts w:eastAsia="宋体"/>
              </w:rPr>
              <w:t>Opt. 1: No other channel can be included beyond SL-PRS</w:t>
            </w:r>
          </w:p>
          <w:p w14:paraId="2A5A2268" w14:textId="77777777" w:rsidR="004451E4" w:rsidRPr="001134EC" w:rsidRDefault="004451E4" w:rsidP="004451E4">
            <w:pPr>
              <w:numPr>
                <w:ilvl w:val="1"/>
                <w:numId w:val="32"/>
              </w:numPr>
              <w:spacing w:line="252" w:lineRule="auto"/>
              <w:contextualSpacing/>
              <w:rPr>
                <w:rFonts w:eastAsia="宋体"/>
              </w:rPr>
            </w:pPr>
            <w:r w:rsidRPr="001134EC">
              <w:rPr>
                <w:rFonts w:eastAsia="宋体"/>
              </w:rPr>
              <w:t xml:space="preserve">Opt. 2: </w:t>
            </w:r>
            <w:bookmarkStart w:id="25" w:name="OLE_LINK4"/>
            <w:r w:rsidRPr="001134EC">
              <w:rPr>
                <w:rFonts w:eastAsia="宋体"/>
              </w:rPr>
              <w:t>PSCCH which carries SCI associated with SL-PRS transmission(s) is included</w:t>
            </w:r>
            <w:bookmarkEnd w:id="25"/>
          </w:p>
          <w:p w14:paraId="5EE6AC8C" w14:textId="77777777" w:rsidR="004451E4" w:rsidRPr="001134EC" w:rsidRDefault="004451E4" w:rsidP="004451E4">
            <w:pPr>
              <w:numPr>
                <w:ilvl w:val="1"/>
                <w:numId w:val="32"/>
              </w:numPr>
              <w:spacing w:line="252" w:lineRule="auto"/>
              <w:contextualSpacing/>
              <w:rPr>
                <w:rFonts w:eastAsia="宋体"/>
              </w:rPr>
            </w:pPr>
            <w:r w:rsidRPr="001134EC">
              <w:rPr>
                <w:rFonts w:eastAsia="宋体"/>
              </w:rPr>
              <w:t>Opt. 3: PSCCH which carries SCI associated with SL-PRS transmission(s) and PSSCH associated with SL-PRS transmission(s) are included</w:t>
            </w:r>
          </w:p>
          <w:p w14:paraId="52765C9C" w14:textId="77777777" w:rsidR="004451E4" w:rsidRPr="001134EC" w:rsidRDefault="004451E4" w:rsidP="004451E4">
            <w:pPr>
              <w:numPr>
                <w:ilvl w:val="2"/>
                <w:numId w:val="32"/>
              </w:numPr>
              <w:spacing w:line="252" w:lineRule="auto"/>
              <w:contextualSpacing/>
              <w:rPr>
                <w:rFonts w:eastAsia="宋体"/>
              </w:rPr>
            </w:pPr>
            <w:r w:rsidRPr="001134EC">
              <w:rPr>
                <w:rFonts w:eastAsia="宋体"/>
              </w:rPr>
              <w:t>FFS: Details</w:t>
            </w:r>
          </w:p>
          <w:p w14:paraId="21CBC023" w14:textId="77777777" w:rsidR="004451E4" w:rsidRPr="001134EC" w:rsidRDefault="004451E4" w:rsidP="004451E4">
            <w:pPr>
              <w:numPr>
                <w:ilvl w:val="2"/>
                <w:numId w:val="32"/>
              </w:numPr>
              <w:spacing w:line="252" w:lineRule="auto"/>
              <w:contextualSpacing/>
              <w:rPr>
                <w:rFonts w:eastAsia="宋体"/>
              </w:rPr>
            </w:pPr>
            <w:r w:rsidRPr="001134EC">
              <w:rPr>
                <w:rFonts w:eastAsia="宋体"/>
              </w:rPr>
              <w:t>FFS: definition of PSSCH associated with SL-PRS transmission(s)</w:t>
            </w:r>
          </w:p>
          <w:p w14:paraId="2096D509" w14:textId="77777777" w:rsidR="004451E4" w:rsidRPr="001134EC" w:rsidRDefault="004451E4" w:rsidP="004451E4">
            <w:pPr>
              <w:numPr>
                <w:ilvl w:val="0"/>
                <w:numId w:val="32"/>
              </w:numPr>
              <w:spacing w:line="252" w:lineRule="auto"/>
              <w:contextualSpacing/>
              <w:rPr>
                <w:rFonts w:eastAsia="宋体"/>
              </w:rPr>
            </w:pPr>
            <w:r w:rsidRPr="001134EC">
              <w:rPr>
                <w:rFonts w:eastAsia="宋体"/>
              </w:rPr>
              <w:t>Note: Companies are encouraged to provide their analysis and views on the above</w:t>
            </w:r>
          </w:p>
          <w:p w14:paraId="7B7846DA" w14:textId="77777777" w:rsidR="004451E4" w:rsidRDefault="004451E4" w:rsidP="00D435EC">
            <w:pPr>
              <w:rPr>
                <w:rFonts w:ascii="Times" w:eastAsia="Batang" w:hAnsi="Times"/>
                <w:lang w:val="en-GB" w:eastAsia="x-none"/>
              </w:rPr>
            </w:pPr>
          </w:p>
          <w:p w14:paraId="65F52920" w14:textId="77777777" w:rsidR="004451E4" w:rsidRPr="004451E4" w:rsidRDefault="004451E4" w:rsidP="004451E4">
            <w:pPr>
              <w:jc w:val="both"/>
              <w:rPr>
                <w:rFonts w:eastAsia="Malgun Gothic"/>
                <w:b/>
                <w:szCs w:val="20"/>
                <w:u w:val="single"/>
                <w:lang w:val="en-GB" w:eastAsia="zh-CN"/>
              </w:rPr>
            </w:pPr>
            <w:r w:rsidRPr="004451E4">
              <w:rPr>
                <w:rFonts w:eastAsia="Malgun Gothic"/>
                <w:b/>
                <w:szCs w:val="20"/>
                <w:highlight w:val="green"/>
                <w:u w:val="single"/>
                <w:lang w:val="en-GB" w:eastAsia="zh-CN"/>
              </w:rPr>
              <w:t>Agreement</w:t>
            </w:r>
          </w:p>
          <w:p w14:paraId="09378F6A" w14:textId="77777777" w:rsidR="004451E4" w:rsidRPr="004451E4" w:rsidRDefault="004451E4" w:rsidP="004451E4">
            <w:pPr>
              <w:rPr>
                <w:rFonts w:ascii="Times" w:eastAsia="Batang" w:hAnsi="Times"/>
                <w:lang w:val="en-GB" w:eastAsia="x-none"/>
              </w:rPr>
            </w:pPr>
            <w:r w:rsidRPr="004451E4">
              <w:rPr>
                <w:rFonts w:ascii="Times" w:eastAsia="Batang" w:hAnsi="Times"/>
                <w:szCs w:val="20"/>
                <w:lang w:val="en-GB"/>
              </w:rPr>
              <w:t>With regards to the SL Positioning resource allocation, for SL Positioning resource (pre-)configuration in a shared resource pool with Rel-16/17/18 sidelink communication (if supported), backward compatibility with legacy Rel-16/17 UEs should be ensured.</w:t>
            </w:r>
          </w:p>
          <w:p w14:paraId="08254009" w14:textId="77777777" w:rsidR="004451E4" w:rsidRDefault="004451E4" w:rsidP="00D435EC">
            <w:pPr>
              <w:rPr>
                <w:rFonts w:ascii="Times" w:eastAsia="Batang" w:hAnsi="Times"/>
                <w:lang w:val="en-GB" w:eastAsia="x-none"/>
              </w:rPr>
            </w:pPr>
          </w:p>
          <w:p w14:paraId="18165284" w14:textId="77777777" w:rsidR="004451E4" w:rsidRPr="00197EC2" w:rsidRDefault="004451E4" w:rsidP="004451E4">
            <w:pPr>
              <w:pStyle w:val="0Maintext"/>
              <w:rPr>
                <w:b/>
                <w:u w:val="single"/>
                <w:lang w:eastAsia="zh-CN"/>
              </w:rPr>
            </w:pPr>
            <w:r w:rsidRPr="00197EC2">
              <w:rPr>
                <w:b/>
                <w:highlight w:val="green"/>
                <w:u w:val="single"/>
                <w:lang w:eastAsia="zh-CN"/>
              </w:rPr>
              <w:t>Agreement</w:t>
            </w:r>
          </w:p>
          <w:p w14:paraId="2B68631A" w14:textId="77777777" w:rsidR="004451E4" w:rsidRDefault="004451E4" w:rsidP="004451E4">
            <w:r>
              <w:t xml:space="preserve">With regards to </w:t>
            </w:r>
            <w:r w:rsidRPr="001134EC">
              <w:t>SL signaling of</w:t>
            </w:r>
            <w:r>
              <w:t xml:space="preserve"> the reservation/indication of SL-PRS resource(s) for dedicated resource pool and shared resource pool (if supported) for positioning:</w:t>
            </w:r>
          </w:p>
          <w:p w14:paraId="5EAEAB6B" w14:textId="77777777" w:rsidR="004451E4" w:rsidRPr="001134EC" w:rsidRDefault="004451E4" w:rsidP="004451E4">
            <w:pPr>
              <w:numPr>
                <w:ilvl w:val="0"/>
                <w:numId w:val="32"/>
              </w:numPr>
              <w:spacing w:after="160" w:line="252" w:lineRule="auto"/>
              <w:contextualSpacing/>
              <w:rPr>
                <w:rFonts w:eastAsia="宋体"/>
              </w:rPr>
            </w:pPr>
            <w:r w:rsidRPr="001134EC">
              <w:rPr>
                <w:rFonts w:eastAsia="宋体"/>
              </w:rPr>
              <w:t>Option A.1: SCI can be used for reserving/indicating one or more SL-PRS resource(s)</w:t>
            </w:r>
          </w:p>
          <w:p w14:paraId="6DF312F1" w14:textId="77777777" w:rsidR="004451E4" w:rsidRPr="001134EC" w:rsidRDefault="004451E4" w:rsidP="004451E4">
            <w:pPr>
              <w:numPr>
                <w:ilvl w:val="1"/>
                <w:numId w:val="32"/>
              </w:numPr>
              <w:spacing w:line="252" w:lineRule="auto"/>
              <w:contextualSpacing/>
              <w:rPr>
                <w:rFonts w:eastAsia="宋体"/>
              </w:rPr>
            </w:pPr>
            <w:r w:rsidRPr="001134EC">
              <w:rPr>
                <w:rFonts w:eastAsia="宋体"/>
              </w:rPr>
              <w:t>Note: This does NOT mean that only SCI is being used. There can still be higher layer signaling for the purpose of indicating a part of SL-PRS configuration.</w:t>
            </w:r>
          </w:p>
          <w:p w14:paraId="212A970C" w14:textId="77777777" w:rsidR="004451E4" w:rsidRPr="001134EC" w:rsidRDefault="004451E4" w:rsidP="004451E4">
            <w:pPr>
              <w:numPr>
                <w:ilvl w:val="1"/>
                <w:numId w:val="32"/>
              </w:numPr>
              <w:spacing w:line="252" w:lineRule="auto"/>
              <w:contextualSpacing/>
              <w:rPr>
                <w:rFonts w:eastAsia="宋体"/>
              </w:rPr>
            </w:pPr>
            <w:r w:rsidRPr="001134EC">
              <w:rPr>
                <w:rFonts w:eastAsia="宋体"/>
              </w:rPr>
              <w:t>FFS: Whether SCI is single stage SCI or two stage SCI</w:t>
            </w:r>
          </w:p>
          <w:p w14:paraId="6072AF5D" w14:textId="7B93C60C" w:rsidR="004451E4" w:rsidRPr="007717B3" w:rsidRDefault="004451E4" w:rsidP="00C479C3">
            <w:pPr>
              <w:numPr>
                <w:ilvl w:val="0"/>
                <w:numId w:val="32"/>
              </w:numPr>
              <w:spacing w:after="160" w:line="252" w:lineRule="auto"/>
              <w:contextualSpacing/>
              <w:rPr>
                <w:rFonts w:ascii="Times" w:eastAsia="Batang" w:hAnsi="Times"/>
                <w:lang w:val="en-GB" w:eastAsia="x-none"/>
              </w:rPr>
            </w:pPr>
            <w:r w:rsidRPr="001134EC">
              <w:rPr>
                <w:rFonts w:eastAsia="宋体"/>
              </w:rPr>
              <w:t>FFS: SL-MAC-CE or other higher-layer signaling reservation/indication</w:t>
            </w:r>
          </w:p>
        </w:tc>
      </w:tr>
    </w:tbl>
    <w:p w14:paraId="6416B63E" w14:textId="272ABA1B" w:rsidR="004451E4" w:rsidRPr="00686411" w:rsidRDefault="004451E4" w:rsidP="004451E4">
      <w:pPr>
        <w:widowControl w:val="0"/>
        <w:spacing w:beforeLines="100" w:before="240" w:afterLines="50" w:after="120"/>
        <w:rPr>
          <w:rFonts w:ascii="Times" w:eastAsiaTheme="minorEastAsia" w:hAnsi="Times" w:cs="Times"/>
          <w:szCs w:val="20"/>
          <w:lang w:eastAsia="zh-CN"/>
        </w:rPr>
      </w:pPr>
      <w:r w:rsidRPr="00686411">
        <w:rPr>
          <w:rFonts w:ascii="Times" w:eastAsiaTheme="minorEastAsia" w:hAnsi="Times" w:cs="Times"/>
          <w:szCs w:val="20"/>
          <w:lang w:eastAsia="zh-CN"/>
        </w:rPr>
        <w:t xml:space="preserve">In NR sidelink communication all resource allocation operations are performed within a specific resource pool, SL PRS as a new candidate SL signal should also follow this basic principle of sidelink. As agreed in </w:t>
      </w:r>
      <w:r w:rsidR="00F25799" w:rsidRPr="00686411">
        <w:rPr>
          <w:rFonts w:ascii="Times" w:eastAsiaTheme="minorEastAsia" w:hAnsi="Times" w:cs="Times"/>
          <w:szCs w:val="20"/>
          <w:lang w:eastAsia="zh-CN"/>
        </w:rPr>
        <w:t>RAN1#110</w:t>
      </w:r>
      <w:r w:rsidRPr="00686411">
        <w:rPr>
          <w:rFonts w:ascii="Times" w:eastAsiaTheme="minorEastAsia" w:hAnsi="Times" w:cs="Times"/>
          <w:szCs w:val="20"/>
          <w:lang w:eastAsia="zh-CN"/>
        </w:rPr>
        <w:t>, SL PRS resource pool could be only a dedicated resource pool or either a dedicated resource pool and/or a shared resource pool.</w:t>
      </w:r>
    </w:p>
    <w:p w14:paraId="565A5D30" w14:textId="33C30838" w:rsidR="004451E4" w:rsidRDefault="004451E4" w:rsidP="004451E4">
      <w:pPr>
        <w:widowControl w:val="0"/>
        <w:spacing w:beforeLines="50" w:before="120" w:afterLines="50" w:after="120"/>
        <w:rPr>
          <w:rFonts w:ascii="Times" w:eastAsiaTheme="minorEastAsia" w:hAnsi="Times" w:cs="Times"/>
          <w:szCs w:val="20"/>
          <w:lang w:eastAsia="zh-CN"/>
        </w:rPr>
      </w:pPr>
      <w:r w:rsidRPr="00686411">
        <w:rPr>
          <w:rFonts w:ascii="Times" w:eastAsiaTheme="minorEastAsia" w:hAnsi="Times" w:cs="Times"/>
          <w:szCs w:val="20"/>
          <w:lang w:eastAsia="zh-CN"/>
        </w:rPr>
        <w:lastRenderedPageBreak/>
        <w:t xml:space="preserve">Dedicated resource pool is more suitable for </w:t>
      </w:r>
      <w:r w:rsidR="00C479C3" w:rsidRPr="00686411">
        <w:rPr>
          <w:rFonts w:ascii="Times" w:eastAsiaTheme="minorEastAsia" w:hAnsi="Times" w:cs="Times"/>
          <w:szCs w:val="20"/>
          <w:lang w:eastAsia="zh-CN"/>
        </w:rPr>
        <w:t>periodic</w:t>
      </w:r>
      <w:r w:rsidRPr="00686411">
        <w:rPr>
          <w:rFonts w:ascii="Times" w:eastAsiaTheme="minorEastAsia" w:hAnsi="Times" w:cs="Times"/>
          <w:szCs w:val="20"/>
          <w:lang w:eastAsia="zh-CN"/>
        </w:rPr>
        <w:t xml:space="preserve"> SL PRS, as these SL PRS would occupy constant resources. To avoid the impact from SL communication (particularly the transmission of PSSCH), the positioning related data transmission, such as positioning configuration, measurement reports, etc., should not be transmitted within the dedicated resource pool for SL PRS, such that the resource pool structure could be optimized for SL PRS transmission, for example, a slot with </w:t>
      </w:r>
      <w:proofErr w:type="spellStart"/>
      <w:r w:rsidRPr="00686411">
        <w:rPr>
          <w:rFonts w:ascii="Times" w:eastAsiaTheme="minorEastAsia" w:hAnsi="Times" w:cs="Times"/>
          <w:i/>
          <w:iCs/>
          <w:szCs w:val="20"/>
          <w:lang w:eastAsia="zh-CN"/>
        </w:rPr>
        <w:t>sl-LengthSymbols</w:t>
      </w:r>
      <w:proofErr w:type="spellEnd"/>
      <w:r w:rsidRPr="00686411">
        <w:rPr>
          <w:rFonts w:ascii="Times" w:eastAsiaTheme="minorEastAsia" w:hAnsi="Times" w:cs="Times"/>
          <w:szCs w:val="20"/>
          <w:lang w:eastAsia="zh-CN"/>
        </w:rPr>
        <w:t>&lt;7 and reserved slots that cannot be included in communication resource pool can be configured for the dedicated SL PRS resource pool.</w:t>
      </w:r>
    </w:p>
    <w:p w14:paraId="2F59A9A8" w14:textId="0C643766" w:rsidR="002A5B36" w:rsidRPr="00BE6826" w:rsidRDefault="002A5B36" w:rsidP="002A5B36">
      <w:pPr>
        <w:pStyle w:val="a7"/>
        <w:spacing w:before="240" w:after="240"/>
        <w:rPr>
          <w:b/>
          <w:bCs/>
          <w:color w:val="000000"/>
        </w:rPr>
      </w:pPr>
      <w:bookmarkStart w:id="26" w:name="_Toc118725160"/>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13</w:t>
      </w:r>
      <w:r w:rsidRPr="00BE6826">
        <w:rPr>
          <w:rFonts w:eastAsiaTheme="minorEastAsia"/>
          <w:b/>
          <w:bCs/>
          <w:color w:val="000000"/>
        </w:rPr>
        <w:fldChar w:fldCharType="end"/>
      </w:r>
      <w:r w:rsidRPr="00BE6826">
        <w:rPr>
          <w:rFonts w:eastAsiaTheme="minorEastAsia"/>
          <w:b/>
          <w:bCs/>
          <w:color w:val="000000"/>
        </w:rPr>
        <w:t xml:space="preserve">: </w:t>
      </w:r>
      <w:bookmarkStart w:id="27" w:name="_Ref118382097"/>
      <w:r w:rsidRPr="00BE6826">
        <w:rPr>
          <w:rFonts w:eastAsiaTheme="minorEastAsia"/>
          <w:b/>
          <w:bCs/>
          <w:color w:val="000000"/>
        </w:rPr>
        <w:t>No PSSCH is transmitted in the dedicated resource pool for SL PRS</w:t>
      </w:r>
      <w:bookmarkEnd w:id="27"/>
      <w:r w:rsidRPr="00BE6826">
        <w:rPr>
          <w:rFonts w:eastAsiaTheme="minorEastAsia"/>
          <w:b/>
          <w:bCs/>
          <w:color w:val="000000"/>
        </w:rPr>
        <w:t>.</w:t>
      </w:r>
      <w:bookmarkEnd w:id="26"/>
      <w:r w:rsidRPr="00BE6826">
        <w:rPr>
          <w:rFonts w:eastAsiaTheme="minorEastAsia" w:cs="Times"/>
        </w:rPr>
        <w:t xml:space="preserve"> </w:t>
      </w:r>
    </w:p>
    <w:p w14:paraId="418BF2F2" w14:textId="62F08CC8" w:rsidR="0086524A" w:rsidRDefault="007A7011" w:rsidP="007A7011">
      <w:pPr>
        <w:spacing w:beforeLines="50" w:before="120"/>
        <w:rPr>
          <w:rFonts w:eastAsiaTheme="minorEastAsia" w:cs="Times"/>
          <w:szCs w:val="22"/>
          <w:lang w:eastAsia="zh-CN"/>
        </w:rPr>
      </w:pPr>
      <w:r>
        <w:rPr>
          <w:rFonts w:eastAsiaTheme="minorEastAsia" w:cs="Times"/>
          <w:szCs w:val="22"/>
          <w:lang w:eastAsia="zh-CN"/>
        </w:rPr>
        <w:t>In sidelink communication PSCCH is used to schedule a PSSCH in current slot and indicate reserved resources for the re-transmissions of PSSCH in future slots, and the PSCCH is always transmitted along with the scheduled PSSCH in the same slot, as shown in the Figure 3 above. As to SL PRS transmission, it has already been agreed that UE autonomous resource allocation (scheme 2) would be similar to legacy Mode 2 solution. To avoid too much changes on legacy Mode 2 solution</w:t>
      </w:r>
      <w:r w:rsidR="0028358A">
        <w:rPr>
          <w:rFonts w:eastAsiaTheme="minorEastAsia" w:cs="Times"/>
          <w:szCs w:val="22"/>
          <w:lang w:eastAsia="zh-CN"/>
        </w:rPr>
        <w:t xml:space="preserve"> for</w:t>
      </w:r>
      <w:r w:rsidR="00DA2518">
        <w:rPr>
          <w:rFonts w:eastAsiaTheme="minorEastAsia" w:cs="Times"/>
          <w:szCs w:val="22"/>
          <w:lang w:eastAsia="zh-CN"/>
        </w:rPr>
        <w:t xml:space="preserve"> the</w:t>
      </w:r>
      <w:r w:rsidR="0028358A">
        <w:rPr>
          <w:rFonts w:eastAsiaTheme="minorEastAsia" w:cs="Times"/>
          <w:szCs w:val="22"/>
          <w:lang w:eastAsia="zh-CN"/>
        </w:rPr>
        <w:t xml:space="preserve"> support of Scheme 2</w:t>
      </w:r>
      <w:r>
        <w:rPr>
          <w:rFonts w:eastAsiaTheme="minorEastAsia" w:cs="Times"/>
          <w:szCs w:val="22"/>
          <w:lang w:eastAsia="zh-CN"/>
        </w:rPr>
        <w:t xml:space="preserve">, </w:t>
      </w:r>
      <w:r w:rsidR="0086524A" w:rsidRPr="001134EC">
        <w:rPr>
          <w:rFonts w:eastAsia="宋体"/>
        </w:rPr>
        <w:t xml:space="preserve">PSCCH which carries SCI associated with SL-PRS transmission(s) </w:t>
      </w:r>
      <w:r w:rsidR="0086524A">
        <w:rPr>
          <w:rFonts w:eastAsia="宋体"/>
        </w:rPr>
        <w:t>should be</w:t>
      </w:r>
      <w:r w:rsidR="0086524A" w:rsidRPr="001134EC">
        <w:rPr>
          <w:rFonts w:eastAsia="宋体"/>
        </w:rPr>
        <w:t xml:space="preserve"> included</w:t>
      </w:r>
      <w:r w:rsidR="0086524A">
        <w:rPr>
          <w:rFonts w:eastAsiaTheme="minorEastAsia" w:cs="Times"/>
          <w:szCs w:val="22"/>
          <w:lang w:eastAsia="zh-CN"/>
        </w:rPr>
        <w:t xml:space="preserve"> in the dedicated resource pool, and preferably, within the same slot as SL PRS.</w:t>
      </w:r>
    </w:p>
    <w:p w14:paraId="143B583F" w14:textId="31E0987F" w:rsidR="0086524A" w:rsidRDefault="002A5B36" w:rsidP="002A5B36">
      <w:pPr>
        <w:pStyle w:val="a7"/>
        <w:spacing w:before="240" w:after="240"/>
        <w:rPr>
          <w:rFonts w:eastAsiaTheme="minorEastAsia" w:cs="Times"/>
        </w:rPr>
      </w:pPr>
      <w:bookmarkStart w:id="28" w:name="_Toc118725161"/>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F305C0" w:rsidRPr="00BE6826">
        <w:rPr>
          <w:rFonts w:eastAsiaTheme="minorEastAsia"/>
          <w:b/>
          <w:bCs/>
          <w:noProof/>
          <w:color w:val="000000"/>
        </w:rPr>
        <w:t>14</w:t>
      </w:r>
      <w:r w:rsidRPr="00BE6826">
        <w:rPr>
          <w:rFonts w:eastAsiaTheme="minorEastAsia"/>
          <w:b/>
          <w:bCs/>
          <w:color w:val="000000"/>
        </w:rPr>
        <w:fldChar w:fldCharType="end"/>
      </w:r>
      <w:r w:rsidRPr="00BE6826">
        <w:rPr>
          <w:rFonts w:eastAsiaTheme="minorEastAsia"/>
          <w:b/>
          <w:bCs/>
          <w:color w:val="000000"/>
        </w:rPr>
        <w:t xml:space="preserve">: </w:t>
      </w:r>
      <w:bookmarkStart w:id="29" w:name="_Ref118382104"/>
      <w:r w:rsidRPr="00BE6826">
        <w:rPr>
          <w:rFonts w:eastAsiaTheme="minorEastAsia"/>
          <w:b/>
          <w:bCs/>
          <w:color w:val="000000"/>
        </w:rPr>
        <w:t>With regards to which channels can be included in the resource pool in addition to SL-PRS, PSCCH which carries SCI associated with SL-PRS transmission(s) is included, and is multiplexed with the associated SL-PRS within same slot</w:t>
      </w:r>
      <w:bookmarkEnd w:id="29"/>
      <w:r w:rsidRPr="00BE6826">
        <w:rPr>
          <w:rFonts w:eastAsiaTheme="minorEastAsia"/>
          <w:b/>
          <w:bCs/>
          <w:color w:val="000000"/>
        </w:rPr>
        <w:t>.</w:t>
      </w:r>
      <w:bookmarkEnd w:id="28"/>
      <w:r w:rsidRPr="00BE6826">
        <w:rPr>
          <w:rFonts w:eastAsiaTheme="minorEastAsia" w:cs="Times"/>
        </w:rPr>
        <w:t xml:space="preserve"> </w:t>
      </w:r>
    </w:p>
    <w:p w14:paraId="38DE03DD" w14:textId="39E8233B" w:rsidR="007A7011" w:rsidRDefault="00637A74" w:rsidP="007A7011">
      <w:pPr>
        <w:spacing w:beforeLines="50" w:before="120"/>
        <w:rPr>
          <w:rFonts w:eastAsiaTheme="minorEastAsia" w:cs="Times"/>
          <w:szCs w:val="22"/>
          <w:lang w:eastAsia="zh-CN"/>
        </w:rPr>
      </w:pPr>
      <w:r>
        <w:rPr>
          <w:rFonts w:eastAsiaTheme="minorEastAsia" w:cs="Times" w:hint="eastAsia"/>
          <w:szCs w:val="22"/>
          <w:lang w:eastAsia="zh-CN"/>
        </w:rPr>
        <w:t>Besides</w:t>
      </w:r>
      <w:r>
        <w:rPr>
          <w:rFonts w:eastAsiaTheme="minorEastAsia" w:cs="Times"/>
          <w:szCs w:val="22"/>
          <w:lang w:eastAsia="zh-CN"/>
        </w:rPr>
        <w:t xml:space="preserve"> </w:t>
      </w:r>
      <w:r>
        <w:rPr>
          <w:rFonts w:eastAsiaTheme="minorEastAsia" w:cs="Times" w:hint="eastAsia"/>
          <w:szCs w:val="22"/>
          <w:lang w:eastAsia="zh-CN"/>
        </w:rPr>
        <w:t>to</w:t>
      </w:r>
      <w:r>
        <w:rPr>
          <w:rFonts w:eastAsiaTheme="minorEastAsia" w:cs="Times"/>
          <w:szCs w:val="22"/>
          <w:lang w:eastAsia="zh-CN"/>
        </w:rPr>
        <w:t xml:space="preserve"> support scheme 2, i</w:t>
      </w:r>
      <w:r w:rsidR="007A7011">
        <w:rPr>
          <w:rFonts w:eastAsiaTheme="minorEastAsia" w:cs="Times"/>
          <w:szCs w:val="22"/>
          <w:lang w:eastAsia="zh-CN"/>
        </w:rPr>
        <w:t>t seems unnecessary to transmit PSCCH in the same slot. Firstly, there is no need to indicate the transmission manner of a SL PRS (including SL PRS sequence, comb size, number of symbols/repetitions, etc.) in the same slot, as the latency requirement of SL positioning is not as urgent as SL communication, these parameters could be indicated ahead of SL PRS slot, in particular for the (semi-)statically transmitted SL PRS. And if PSCCH is multiplexing with SL PRS within one slot, the resources occupied by PSCCH (up to 3 OFDM symbols and up to 25 PRBs</w:t>
      </w:r>
      <w:r w:rsidR="004939B6">
        <w:rPr>
          <w:rFonts w:eastAsiaTheme="minorEastAsia" w:cs="Times"/>
          <w:szCs w:val="22"/>
          <w:lang w:eastAsia="zh-CN"/>
        </w:rPr>
        <w:t xml:space="preserve"> in SL communication</w:t>
      </w:r>
      <w:r w:rsidR="007A7011">
        <w:rPr>
          <w:rFonts w:eastAsiaTheme="minorEastAsia" w:cs="Times"/>
          <w:szCs w:val="22"/>
          <w:lang w:eastAsia="zh-CN"/>
        </w:rPr>
        <w:t>) cannot be used for SL PRS, this may degrade the accuracy of SL positioning.</w:t>
      </w:r>
    </w:p>
    <w:p w14:paraId="233B66A8" w14:textId="59A739FC" w:rsidR="007A7011" w:rsidRPr="00BE6826" w:rsidRDefault="002A5B36" w:rsidP="002A5B36">
      <w:pPr>
        <w:spacing w:beforeLines="100" w:before="240" w:afterLines="100" w:after="240"/>
        <w:rPr>
          <w:rFonts w:eastAsiaTheme="minorEastAsia" w:cs="Times"/>
          <w:szCs w:val="20"/>
          <w:lang w:eastAsia="zh-CN"/>
        </w:rPr>
      </w:pPr>
      <w:bookmarkStart w:id="30" w:name="_Toc11872516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noProof/>
          <w:color w:val="000000"/>
          <w:szCs w:val="20"/>
        </w:rPr>
        <w:t>15</w:t>
      </w:r>
      <w:r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31" w:name="_Ref118382114"/>
      <w:r w:rsidRPr="00BE6826">
        <w:rPr>
          <w:rFonts w:eastAsiaTheme="minorEastAsia"/>
          <w:b/>
          <w:bCs/>
          <w:color w:val="000000"/>
          <w:szCs w:val="20"/>
        </w:rPr>
        <w:t>Standalone SL PRS transmission within a slot from a single UE perspective should be supported for SL PRS design in sidelink positioning</w:t>
      </w:r>
      <w:bookmarkEnd w:id="31"/>
      <w:r w:rsidRPr="00BE6826">
        <w:rPr>
          <w:rFonts w:eastAsiaTheme="minorEastAsia"/>
          <w:b/>
          <w:bCs/>
          <w:color w:val="000000"/>
          <w:szCs w:val="20"/>
        </w:rPr>
        <w:t>.</w:t>
      </w:r>
      <w:bookmarkEnd w:id="30"/>
    </w:p>
    <w:p w14:paraId="508C65C0" w14:textId="63DE31A6" w:rsidR="004451E4" w:rsidRDefault="004451E4" w:rsidP="004451E4">
      <w:pPr>
        <w:widowControl w:val="0"/>
        <w:spacing w:beforeLines="50" w:before="120" w:afterLines="50" w:after="120"/>
        <w:rPr>
          <w:rFonts w:ascii="Times" w:eastAsiaTheme="minorEastAsia" w:hAnsi="Times" w:cs="Times"/>
          <w:szCs w:val="20"/>
          <w:lang w:eastAsia="zh-CN"/>
        </w:rPr>
      </w:pPr>
      <w:r w:rsidRPr="00686411">
        <w:rPr>
          <w:rFonts w:ascii="Times" w:eastAsiaTheme="minorEastAsia" w:hAnsi="Times" w:cs="Times"/>
          <w:szCs w:val="20"/>
          <w:lang w:eastAsia="zh-CN"/>
        </w:rPr>
        <w:t xml:space="preserve">For the </w:t>
      </w:r>
      <w:r w:rsidR="005C178D" w:rsidRPr="00686411">
        <w:rPr>
          <w:rFonts w:ascii="Times" w:eastAsiaTheme="minorEastAsia" w:hAnsi="Times" w:cs="Times"/>
          <w:szCs w:val="20"/>
          <w:lang w:eastAsia="zh-CN"/>
        </w:rPr>
        <w:t>a-periodically</w:t>
      </w:r>
      <w:r w:rsidRPr="00686411">
        <w:rPr>
          <w:rFonts w:ascii="Times" w:eastAsiaTheme="minorEastAsia" w:hAnsi="Times" w:cs="Times"/>
          <w:szCs w:val="20"/>
          <w:lang w:eastAsia="zh-CN"/>
        </w:rPr>
        <w:t xml:space="preserve"> transmitted SL PRS, dedicate resource pool may degrade the resource efficiency of the system, as the resources within the resource pool may not be used sometimes</w:t>
      </w:r>
      <w:r w:rsidRPr="00686411">
        <w:rPr>
          <w:rFonts w:ascii="Times" w:eastAsiaTheme="minorEastAsia" w:hAnsi="Times" w:cs="Times" w:hint="eastAsia"/>
          <w:szCs w:val="20"/>
          <w:lang w:eastAsia="zh-CN"/>
        </w:rPr>
        <w:t>,</w:t>
      </w:r>
      <w:r w:rsidRPr="00686411">
        <w:rPr>
          <w:rFonts w:ascii="Times" w:eastAsiaTheme="minorEastAsia" w:hAnsi="Times" w:cs="Times"/>
          <w:szCs w:val="20"/>
          <w:lang w:eastAsia="zh-CN"/>
        </w:rPr>
        <w:t xml:space="preserve"> to share the resource pool with sidelink communication is beneficial. </w:t>
      </w:r>
    </w:p>
    <w:p w14:paraId="18CCF106" w14:textId="5E434E14" w:rsidR="002A5B36" w:rsidRPr="00BE6826" w:rsidRDefault="002A5B36" w:rsidP="002A5B36">
      <w:pPr>
        <w:spacing w:beforeLines="100" w:before="240" w:afterLines="100" w:after="240"/>
        <w:rPr>
          <w:rFonts w:eastAsiaTheme="minorEastAsia" w:cs="Times"/>
          <w:szCs w:val="20"/>
          <w:lang w:eastAsia="zh-CN"/>
        </w:rPr>
      </w:pPr>
      <w:bookmarkStart w:id="32" w:name="_Toc11872516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noProof/>
          <w:color w:val="000000"/>
          <w:szCs w:val="20"/>
        </w:rPr>
        <w:t>16</w:t>
      </w:r>
      <w:r w:rsidRPr="00BE6826">
        <w:rPr>
          <w:rFonts w:eastAsiaTheme="minorEastAsia"/>
          <w:b/>
          <w:bCs/>
          <w:color w:val="000000"/>
          <w:szCs w:val="20"/>
        </w:rPr>
        <w:fldChar w:fldCharType="end"/>
      </w:r>
      <w:r w:rsidRPr="00BE6826">
        <w:rPr>
          <w:rFonts w:eastAsiaTheme="minorEastAsia"/>
          <w:b/>
          <w:bCs/>
          <w:color w:val="000000"/>
          <w:szCs w:val="20"/>
        </w:rPr>
        <w:t>: With regards to the SL Positioning resource allocation, either dedicated resource pool(s) and/or a shared resource pool(s) with sidelink communication can be (pre-)configured for SL-PRS.</w:t>
      </w:r>
      <w:bookmarkEnd w:id="32"/>
    </w:p>
    <w:p w14:paraId="77FE6D15" w14:textId="3895370D" w:rsidR="00694C6D" w:rsidRDefault="00694C6D" w:rsidP="00694C6D">
      <w:pPr>
        <w:spacing w:beforeLines="50" w:before="120"/>
        <w:rPr>
          <w:rFonts w:eastAsiaTheme="minorEastAsia" w:cs="Times"/>
          <w:szCs w:val="22"/>
          <w:lang w:eastAsia="zh-CN"/>
        </w:rPr>
      </w:pPr>
      <w:r w:rsidRPr="00694C6D">
        <w:rPr>
          <w:rFonts w:eastAsiaTheme="minorEastAsia" w:cs="Times" w:hint="eastAsia"/>
          <w:szCs w:val="22"/>
          <w:lang w:eastAsia="zh-CN"/>
        </w:rPr>
        <w:t>I</w:t>
      </w:r>
      <w:r w:rsidRPr="00694C6D">
        <w:rPr>
          <w:rFonts w:eastAsiaTheme="minorEastAsia" w:cs="Times"/>
          <w:szCs w:val="22"/>
          <w:lang w:eastAsia="zh-CN"/>
        </w:rPr>
        <w:t xml:space="preserve">n NR sidelink communication, Comb-like pattern is used for PSCCH and PSSCH DMRS to support multiplexing between DMRS RE and data RE from a single UE perspective. However, SL PRS may not always be transmitted together with PSSCH in one slot. For example, for the RSUs shown in Figure </w:t>
      </w:r>
      <w:r w:rsidR="00DA2518">
        <w:rPr>
          <w:rFonts w:eastAsiaTheme="minorEastAsia" w:cs="Times"/>
          <w:szCs w:val="22"/>
          <w:lang w:eastAsia="zh-CN"/>
        </w:rPr>
        <w:t>1</w:t>
      </w:r>
      <w:r w:rsidRPr="00694C6D">
        <w:rPr>
          <w:rFonts w:eastAsiaTheme="minorEastAsia" w:cs="Times"/>
          <w:szCs w:val="22"/>
          <w:lang w:eastAsia="zh-CN"/>
        </w:rPr>
        <w:t xml:space="preserve">, it could transmit SL PRS only in a slot for </w:t>
      </w:r>
      <w:r w:rsidR="000132B3">
        <w:rPr>
          <w:rFonts w:eastAsiaTheme="minorEastAsia" w:cs="Times"/>
          <w:szCs w:val="22"/>
          <w:lang w:eastAsia="zh-CN"/>
        </w:rPr>
        <w:t xml:space="preserve">the </w:t>
      </w:r>
      <w:r w:rsidRPr="00694C6D">
        <w:rPr>
          <w:rFonts w:eastAsiaTheme="minorEastAsia" w:cs="Times"/>
          <w:szCs w:val="22"/>
          <w:lang w:eastAsia="zh-CN"/>
        </w:rPr>
        <w:t xml:space="preserve">support of absolute positioning, the configuration of the SL PRS (e.g., the periodicity, number of repetitions, bandwidth, etc.) and other information that needed for positioning (e.g., time difference </w:t>
      </w:r>
      <w:proofErr w:type="spellStart"/>
      <w:r w:rsidRPr="00694C6D">
        <w:rPr>
          <w:rFonts w:eastAsiaTheme="minorEastAsia" w:cs="Times"/>
          <w:szCs w:val="22"/>
          <w:lang w:eastAsia="zh-CN"/>
        </w:rPr>
        <w:t>w.r.t.</w:t>
      </w:r>
      <w:proofErr w:type="spellEnd"/>
      <w:r w:rsidRPr="00694C6D">
        <w:rPr>
          <w:rFonts w:eastAsiaTheme="minorEastAsia" w:cs="Times"/>
          <w:szCs w:val="22"/>
          <w:lang w:eastAsia="zh-CN"/>
        </w:rPr>
        <w:t xml:space="preserve"> the reference node, geo-location of the node, and measurement reports, etc.)  could be indicated in separate slot through PSCCH/PSSCH. For the ranging operation, if the configuration of the SL PRS for ranging is also (pre-)configured, the target UE or the reference UE can also transmit only SL PRS in a slot. Even in some cases</w:t>
      </w:r>
      <w:r>
        <w:rPr>
          <w:rFonts w:eastAsiaTheme="minorEastAsia" w:cs="Times"/>
          <w:szCs w:val="22"/>
          <w:lang w:eastAsia="zh-CN"/>
        </w:rPr>
        <w:t xml:space="preserve"> UE needs to transmit PSCCH/PSSCH within a single slot, it is also difficult to ensure their bandwidth are always the same. The bandwidth of SL PRS is expected to be always large to satisfy the stringent accuracy requirement, but the bandwidth of PSCCH/PSSCH is variable to adapt the size of the data to be transmitted.</w:t>
      </w:r>
      <w:r w:rsidR="00686411" w:rsidRPr="00686411">
        <w:t xml:space="preserve"> </w:t>
      </w:r>
      <w:r w:rsidR="00686411" w:rsidRPr="00686411">
        <w:rPr>
          <w:rFonts w:eastAsiaTheme="minorEastAsia" w:cs="Times"/>
          <w:szCs w:val="22"/>
          <w:lang w:eastAsia="zh-CN"/>
        </w:rPr>
        <w:t>TDM among multiple PSSCH is not supported in sidelink communication, therefore, in the shared resource pool SL PRS should occupy the whole slot or to TDM with other SL PRS within the slot.</w:t>
      </w:r>
    </w:p>
    <w:p w14:paraId="088B0D35" w14:textId="732E76FE" w:rsidR="002A5B36" w:rsidRPr="00BE6826" w:rsidRDefault="002A5B36" w:rsidP="002A5B36">
      <w:pPr>
        <w:pStyle w:val="a7"/>
        <w:rPr>
          <w:rFonts w:eastAsiaTheme="minorEastAsia"/>
          <w:b/>
          <w:bCs/>
          <w:color w:val="000000"/>
        </w:rPr>
      </w:pPr>
      <w:bookmarkStart w:id="33" w:name="_Toc118725175"/>
      <w:r w:rsidRPr="00BE6826">
        <w:rPr>
          <w:rFonts w:eastAsiaTheme="minorEastAsia"/>
          <w:b/>
          <w:bCs/>
          <w:color w:val="000000"/>
        </w:rPr>
        <w:t xml:space="preserve">Observation </w:t>
      </w:r>
      <w:r w:rsidRPr="00BE6826">
        <w:rPr>
          <w:rFonts w:eastAsiaTheme="minorEastAsia"/>
          <w:b/>
          <w:bCs/>
          <w:color w:val="000000"/>
        </w:rPr>
        <w:fldChar w:fldCharType="begin"/>
      </w:r>
      <w:r w:rsidRPr="00BE6826">
        <w:rPr>
          <w:rFonts w:eastAsiaTheme="minorEastAsia"/>
          <w:b/>
          <w:bCs/>
          <w:color w:val="000000"/>
        </w:rPr>
        <w:instrText xml:space="preserve"> SEQ Observation \* ARABIC </w:instrText>
      </w:r>
      <w:r w:rsidRPr="00BE6826">
        <w:rPr>
          <w:rFonts w:eastAsiaTheme="minorEastAsia"/>
          <w:b/>
          <w:bCs/>
          <w:color w:val="000000"/>
        </w:rPr>
        <w:fldChar w:fldCharType="separate"/>
      </w:r>
      <w:r w:rsidR="00F305C0" w:rsidRPr="00BE6826">
        <w:rPr>
          <w:rFonts w:eastAsiaTheme="minorEastAsia"/>
          <w:b/>
          <w:bCs/>
          <w:noProof/>
          <w:color w:val="000000"/>
        </w:rPr>
        <w:t>3</w:t>
      </w:r>
      <w:r w:rsidRPr="00BE6826">
        <w:rPr>
          <w:rFonts w:eastAsiaTheme="minorEastAsia"/>
          <w:b/>
          <w:bCs/>
          <w:color w:val="000000"/>
        </w:rPr>
        <w:fldChar w:fldCharType="end"/>
      </w:r>
      <w:r w:rsidRPr="00BE6826">
        <w:rPr>
          <w:rFonts w:eastAsiaTheme="minorEastAsia"/>
          <w:b/>
          <w:bCs/>
          <w:color w:val="000000"/>
        </w:rPr>
        <w:t xml:space="preserve">: </w:t>
      </w:r>
      <w:bookmarkStart w:id="34" w:name="_Ref118382118"/>
      <w:r w:rsidRPr="00BE6826">
        <w:rPr>
          <w:rFonts w:eastAsiaTheme="minorEastAsia"/>
          <w:b/>
          <w:bCs/>
          <w:color w:val="000000"/>
        </w:rPr>
        <w:t xml:space="preserve">In </w:t>
      </w:r>
      <w:r w:rsidR="00DA2518" w:rsidRPr="00BE6826">
        <w:rPr>
          <w:rFonts w:eastAsiaTheme="minorEastAsia"/>
          <w:b/>
          <w:bCs/>
          <w:color w:val="000000"/>
        </w:rPr>
        <w:t>shared resource pool</w:t>
      </w:r>
      <w:r w:rsidRPr="00BE6826">
        <w:rPr>
          <w:rFonts w:eastAsiaTheme="minorEastAsia"/>
          <w:b/>
          <w:bCs/>
          <w:color w:val="000000"/>
        </w:rPr>
        <w:t xml:space="preserve"> SL PRS may not be transmitted always with PSSCH from the same UE within a single slot, and even they are, it is difficult to ensure the bandwidth of SL PRS and PSSCH are always the same</w:t>
      </w:r>
      <w:bookmarkEnd w:id="34"/>
      <w:r w:rsidRPr="00BE6826">
        <w:rPr>
          <w:rFonts w:eastAsiaTheme="minorEastAsia"/>
          <w:b/>
          <w:bCs/>
          <w:color w:val="000000"/>
        </w:rPr>
        <w:t>.</w:t>
      </w:r>
      <w:bookmarkEnd w:id="33"/>
    </w:p>
    <w:p w14:paraId="47C298DF" w14:textId="0F021B20" w:rsidR="002A5B36" w:rsidRPr="00BE6826" w:rsidRDefault="002A5B36" w:rsidP="002A5B36">
      <w:pPr>
        <w:spacing w:beforeLines="100" w:before="240" w:afterLines="100" w:after="240"/>
        <w:rPr>
          <w:rFonts w:eastAsiaTheme="minorEastAsia" w:cs="Times"/>
          <w:szCs w:val="20"/>
          <w:lang w:eastAsia="zh-CN"/>
        </w:rPr>
      </w:pPr>
      <w:bookmarkStart w:id="35" w:name="_Toc118725164"/>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noProof/>
          <w:color w:val="000000"/>
          <w:szCs w:val="20"/>
        </w:rPr>
        <w:t>17</w:t>
      </w:r>
      <w:r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36" w:name="_Ref118382120"/>
      <w:r w:rsidRPr="00BE6826">
        <w:rPr>
          <w:rFonts w:eastAsiaTheme="minorEastAsia" w:hint="eastAsia"/>
          <w:b/>
          <w:bCs/>
          <w:color w:val="000000"/>
          <w:szCs w:val="20"/>
        </w:rPr>
        <w:t>In</w:t>
      </w:r>
      <w:r w:rsidRPr="00BE6826">
        <w:rPr>
          <w:rFonts w:eastAsiaTheme="minorEastAsia"/>
          <w:b/>
          <w:bCs/>
          <w:color w:val="000000"/>
          <w:szCs w:val="20"/>
        </w:rPr>
        <w:t xml:space="preserve"> the shared resource pool SL PRS occupy the whole slot or to TDM with other SL PRS with a slot</w:t>
      </w:r>
      <w:bookmarkEnd w:id="36"/>
      <w:r w:rsidRPr="00BE6826">
        <w:rPr>
          <w:rFonts w:eastAsiaTheme="minorEastAsia"/>
          <w:b/>
          <w:bCs/>
          <w:color w:val="000000"/>
          <w:szCs w:val="20"/>
        </w:rPr>
        <w:t>.</w:t>
      </w:r>
      <w:bookmarkEnd w:id="35"/>
    </w:p>
    <w:p w14:paraId="553E2481" w14:textId="493BD750" w:rsidR="004451E4" w:rsidRDefault="004451E4" w:rsidP="004451E4">
      <w:pPr>
        <w:widowControl w:val="0"/>
        <w:spacing w:beforeLines="50" w:before="120" w:afterLines="50" w:after="120"/>
        <w:rPr>
          <w:rFonts w:ascii="Times" w:eastAsiaTheme="minorEastAsia" w:hAnsi="Times" w:cs="Times"/>
          <w:szCs w:val="20"/>
          <w:lang w:eastAsia="zh-CN"/>
        </w:rPr>
      </w:pPr>
      <w:r w:rsidRPr="00A6631C">
        <w:rPr>
          <w:rFonts w:ascii="Times" w:eastAsiaTheme="minorEastAsia" w:hAnsi="Times" w:cs="Times"/>
          <w:szCs w:val="20"/>
          <w:lang w:eastAsia="zh-CN"/>
        </w:rPr>
        <w:t xml:space="preserve">Mode 2 sensing performed by legacy UE is based on decoded PSCCH and measured PSCCH or PSSCH DMRS RSRP. If SL PRS shares a mode 2 resource pool with sidelink communication, to ensure the mode 2 sensing performed by legacy UE, PSCCH and related DMRS as SL communication should be transmitted together with </w:t>
      </w:r>
      <w:r w:rsidRPr="00A6631C">
        <w:rPr>
          <w:rFonts w:ascii="Times" w:eastAsiaTheme="minorEastAsia" w:hAnsi="Times" w:cs="Times"/>
          <w:szCs w:val="20"/>
          <w:lang w:eastAsia="zh-CN"/>
        </w:rPr>
        <w:lastRenderedPageBreak/>
        <w:t xml:space="preserve">SL PRS within the same slot to guarantee mode 2 sensing performed by legacy UE. </w:t>
      </w:r>
    </w:p>
    <w:p w14:paraId="4C0B5489" w14:textId="54E44FD3" w:rsidR="004451E4" w:rsidRPr="00BE6826" w:rsidRDefault="002A5B36" w:rsidP="002A5B36">
      <w:pPr>
        <w:spacing w:beforeLines="100" w:before="240" w:afterLines="100" w:after="240"/>
        <w:rPr>
          <w:rFonts w:eastAsiaTheme="minorEastAsia" w:cs="Times"/>
          <w:szCs w:val="20"/>
          <w:lang w:eastAsia="zh-CN"/>
        </w:rPr>
      </w:pPr>
      <w:bookmarkStart w:id="37" w:name="_Toc118725165"/>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noProof/>
          <w:color w:val="000000"/>
          <w:szCs w:val="20"/>
        </w:rPr>
        <w:t>18</w:t>
      </w:r>
      <w:r w:rsidRPr="00BE6826">
        <w:rPr>
          <w:rFonts w:eastAsiaTheme="minorEastAsia"/>
          <w:b/>
          <w:bCs/>
          <w:color w:val="000000"/>
          <w:szCs w:val="20"/>
        </w:rPr>
        <w:fldChar w:fldCharType="end"/>
      </w:r>
      <w:r w:rsidRPr="00BE6826">
        <w:rPr>
          <w:rFonts w:eastAsiaTheme="minorEastAsia"/>
          <w:b/>
          <w:bCs/>
          <w:color w:val="000000"/>
          <w:szCs w:val="20"/>
        </w:rPr>
        <w:t xml:space="preserve">: </w:t>
      </w:r>
      <w:bookmarkStart w:id="38" w:name="_Ref118382121"/>
      <w:r w:rsidR="00DA2518" w:rsidRPr="00BE6826">
        <w:rPr>
          <w:rFonts w:eastAsiaTheme="minorEastAsia" w:hint="eastAsia"/>
          <w:b/>
          <w:bCs/>
          <w:color w:val="000000"/>
          <w:szCs w:val="20"/>
        </w:rPr>
        <w:t>In</w:t>
      </w:r>
      <w:r w:rsidR="00DA2518" w:rsidRPr="00BE6826">
        <w:rPr>
          <w:rFonts w:eastAsiaTheme="minorEastAsia"/>
          <w:b/>
          <w:bCs/>
          <w:color w:val="000000"/>
          <w:szCs w:val="20"/>
        </w:rPr>
        <w:t xml:space="preserve"> the shared resource pool </w:t>
      </w:r>
      <w:r w:rsidRPr="00BE6826">
        <w:rPr>
          <w:rFonts w:eastAsiaTheme="minorEastAsia"/>
          <w:b/>
          <w:bCs/>
          <w:color w:val="000000"/>
          <w:szCs w:val="20"/>
        </w:rPr>
        <w:t>PSCCH and related DMRS as SL communication should be transmitted along with SL PRS in the same slot in a shared mode 2 resource pool</w:t>
      </w:r>
      <w:bookmarkEnd w:id="38"/>
      <w:r w:rsidRPr="00BE6826">
        <w:rPr>
          <w:rFonts w:eastAsiaTheme="minorEastAsia"/>
          <w:b/>
          <w:bCs/>
          <w:color w:val="000000"/>
          <w:szCs w:val="20"/>
        </w:rPr>
        <w:t>.</w:t>
      </w:r>
      <w:bookmarkEnd w:id="37"/>
    </w:p>
    <w:p w14:paraId="06F0C269" w14:textId="73FAF378" w:rsidR="00F70ED0" w:rsidRPr="00F70ED0" w:rsidRDefault="00F70ED0" w:rsidP="00F70ED0">
      <w:pPr>
        <w:pStyle w:val="1NMPHeading1H1h11h12h13h14h15h16appheading1l"/>
        <w:keepNext w:val="0"/>
        <w:widowControl w:val="0"/>
        <w:numPr>
          <w:ilvl w:val="1"/>
          <w:numId w:val="1"/>
        </w:numPr>
        <w:spacing w:after="240"/>
      </w:pPr>
      <w:r w:rsidRPr="00F70ED0">
        <w:t>Resource allocation</w:t>
      </w:r>
    </w:p>
    <w:p w14:paraId="60662A95" w14:textId="7F8D707C" w:rsidR="004451E4" w:rsidRDefault="004451E4" w:rsidP="004451E4">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the last meeting the following agreements were achieved on </w:t>
      </w:r>
      <w:r>
        <w:rPr>
          <w:rFonts w:ascii="Times" w:eastAsiaTheme="minorEastAsia" w:hAnsi="Times" w:cs="Times"/>
          <w:sz w:val="22"/>
          <w:szCs w:val="22"/>
          <w:lang w:eastAsia="zh-CN"/>
        </w:rPr>
        <w:t>resource allocation</w:t>
      </w:r>
      <w:r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4451E4" w14:paraId="7C1B98C7" w14:textId="77777777" w:rsidTr="00D435EC">
        <w:tc>
          <w:tcPr>
            <w:tcW w:w="9062" w:type="dxa"/>
          </w:tcPr>
          <w:p w14:paraId="4A7C822D" w14:textId="77777777" w:rsidR="004451E4" w:rsidRDefault="004451E4" w:rsidP="00D435EC">
            <w:pPr>
              <w:rPr>
                <w:lang w:eastAsia="x-none"/>
              </w:rPr>
            </w:pPr>
            <w:r>
              <w:rPr>
                <w:highlight w:val="green"/>
                <w:lang w:eastAsia="x-none"/>
              </w:rPr>
              <w:t>Agreement</w:t>
            </w:r>
          </w:p>
          <w:p w14:paraId="259ACF57" w14:textId="77777777" w:rsidR="004451E4" w:rsidRDefault="004451E4" w:rsidP="00D435EC">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3F111206" w14:textId="77777777" w:rsidR="004451E4" w:rsidRDefault="004451E4" w:rsidP="00D435EC">
            <w:pPr>
              <w:numPr>
                <w:ilvl w:val="0"/>
                <w:numId w:val="22"/>
              </w:numPr>
              <w:rPr>
                <w:rFonts w:eastAsia="宋体"/>
                <w:lang w:eastAsia="zh-CN"/>
              </w:rPr>
            </w:pPr>
            <w:r>
              <w:rPr>
                <w:rFonts w:eastAsia="宋体"/>
                <w:lang w:eastAsia="zh-CN"/>
              </w:rPr>
              <w:t>Scheme 1: Network-centric operation SL-PRS resource allocation (</w:t>
            </w:r>
            <w:proofErr w:type="gramStart"/>
            <w:r>
              <w:rPr>
                <w:rFonts w:eastAsia="宋体"/>
                <w:lang w:eastAsia="zh-CN"/>
              </w:rPr>
              <w:t>e.g.</w:t>
            </w:r>
            <w:proofErr w:type="gramEnd"/>
            <w:r>
              <w:rPr>
                <w:rFonts w:eastAsia="宋体"/>
                <w:lang w:eastAsia="zh-CN"/>
              </w:rPr>
              <w:t xml:space="preserve"> similar to a legacy Mode 1 solution)</w:t>
            </w:r>
          </w:p>
          <w:p w14:paraId="0CED4CB8" w14:textId="77777777" w:rsidR="004451E4" w:rsidRDefault="004451E4" w:rsidP="00D435EC">
            <w:pPr>
              <w:numPr>
                <w:ilvl w:val="1"/>
                <w:numId w:val="22"/>
              </w:numPr>
              <w:rPr>
                <w:rFonts w:eastAsia="宋体"/>
                <w:lang w:eastAsia="zh-CN"/>
              </w:rPr>
            </w:pPr>
            <w:r>
              <w:rPr>
                <w:rFonts w:eastAsia="宋体"/>
                <w:lang w:eastAsia="zh-CN"/>
              </w:rPr>
              <w:t>The network (</w:t>
            </w:r>
            <w:proofErr w:type="gramStart"/>
            <w:r>
              <w:rPr>
                <w:rFonts w:eastAsia="宋体"/>
                <w:lang w:eastAsia="zh-CN"/>
              </w:rPr>
              <w:t>e.g.</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LMF, </w:t>
            </w:r>
            <w:proofErr w:type="spellStart"/>
            <w:r>
              <w:rPr>
                <w:rFonts w:eastAsia="宋体"/>
                <w:lang w:eastAsia="zh-CN"/>
              </w:rPr>
              <w:t>gNB</w:t>
            </w:r>
            <w:proofErr w:type="spellEnd"/>
            <w:r>
              <w:rPr>
                <w:rFonts w:eastAsia="宋体"/>
                <w:lang w:eastAsia="zh-CN"/>
              </w:rPr>
              <w:t xml:space="preserve"> &amp; LMF) allocates resources for SL-PRS. </w:t>
            </w:r>
          </w:p>
          <w:p w14:paraId="06A4EED6" w14:textId="77777777" w:rsidR="004451E4" w:rsidRDefault="004451E4" w:rsidP="00D435EC">
            <w:pPr>
              <w:numPr>
                <w:ilvl w:val="0"/>
                <w:numId w:val="22"/>
              </w:numPr>
              <w:rPr>
                <w:rFonts w:eastAsia="宋体"/>
                <w:lang w:eastAsia="zh-CN"/>
              </w:rPr>
            </w:pPr>
            <w:r>
              <w:rPr>
                <w:rFonts w:eastAsia="宋体"/>
                <w:lang w:eastAsia="zh-CN"/>
              </w:rPr>
              <w:t>Scheme 2: UE autonomous SL-PRS resource allocation (</w:t>
            </w:r>
            <w:proofErr w:type="gramStart"/>
            <w:r>
              <w:rPr>
                <w:rFonts w:eastAsia="宋体"/>
                <w:lang w:eastAsia="zh-CN"/>
              </w:rPr>
              <w:t>e.g.</w:t>
            </w:r>
            <w:proofErr w:type="gramEnd"/>
            <w:r>
              <w:rPr>
                <w:rFonts w:eastAsia="宋体"/>
                <w:lang w:eastAsia="zh-CN"/>
              </w:rPr>
              <w:t xml:space="preserve"> similar to legacy Mode 2 solution)</w:t>
            </w:r>
          </w:p>
          <w:p w14:paraId="006B3FDE" w14:textId="77777777" w:rsidR="004451E4" w:rsidRDefault="004451E4" w:rsidP="00D435EC">
            <w:pPr>
              <w:numPr>
                <w:ilvl w:val="1"/>
                <w:numId w:val="22"/>
              </w:numPr>
              <w:rPr>
                <w:rFonts w:eastAsia="宋体"/>
                <w:lang w:eastAsia="zh-CN"/>
              </w:rPr>
            </w:pPr>
            <w:r>
              <w:rPr>
                <w:rFonts w:eastAsia="宋体"/>
                <w:lang w:eastAsia="zh-CN"/>
              </w:rPr>
              <w:t>At least one of the UE(s) participating in the sidelink positioning operation allocates resources for SL-PRS</w:t>
            </w:r>
          </w:p>
          <w:p w14:paraId="2D7DDD00" w14:textId="77777777" w:rsidR="004451E4" w:rsidRDefault="004451E4" w:rsidP="00D435EC">
            <w:pPr>
              <w:rPr>
                <w:lang w:eastAsia="x-none"/>
              </w:rPr>
            </w:pPr>
          </w:p>
          <w:p w14:paraId="50940910" w14:textId="77777777" w:rsidR="004451E4" w:rsidRDefault="004451E4" w:rsidP="00D435EC">
            <w:pPr>
              <w:rPr>
                <w:rFonts w:eastAsia="宋体"/>
                <w:lang w:eastAsia="zh-CN"/>
              </w:rPr>
            </w:pPr>
            <w:r>
              <w:rPr>
                <w:rFonts w:eastAsia="宋体"/>
                <w:highlight w:val="green"/>
                <w:lang w:eastAsia="zh-CN"/>
              </w:rPr>
              <w:t>Agreement</w:t>
            </w:r>
          </w:p>
          <w:p w14:paraId="5A2C9BC4" w14:textId="77777777" w:rsidR="004451E4" w:rsidRDefault="004451E4" w:rsidP="00D435EC">
            <w:r>
              <w:t>With regards to the SL Positioning resource allocation, one of the following alternatives should be introduced for supporting SL positioning/ranging:</w:t>
            </w:r>
          </w:p>
          <w:p w14:paraId="7C609467" w14:textId="77777777" w:rsidR="004451E4" w:rsidRDefault="004451E4" w:rsidP="00D435EC">
            <w:pPr>
              <w:numPr>
                <w:ilvl w:val="0"/>
                <w:numId w:val="24"/>
              </w:numPr>
            </w:pPr>
            <w:r>
              <w:t>Alt. 1: only dedicated resource pool(s) can be (pre-)configured for SL-PRS</w:t>
            </w:r>
          </w:p>
          <w:p w14:paraId="202A2A55" w14:textId="77777777" w:rsidR="004451E4" w:rsidRDefault="004451E4" w:rsidP="00D435EC">
            <w:pPr>
              <w:numPr>
                <w:ilvl w:val="0"/>
                <w:numId w:val="24"/>
              </w:numPr>
            </w:pPr>
            <w:r>
              <w:t xml:space="preserve">Alt. 2: either dedicated resource pool(s) and/or </w:t>
            </w:r>
            <w:r>
              <w:rPr>
                <w:strike/>
              </w:rPr>
              <w:t xml:space="preserve">a </w:t>
            </w:r>
            <w:r>
              <w:t>shared resource pool(s) with sidelink communication can be (pre-)configured for SL-PRS</w:t>
            </w:r>
          </w:p>
          <w:p w14:paraId="0CA6BC8C" w14:textId="77777777" w:rsidR="004451E4" w:rsidRDefault="004451E4" w:rsidP="00D435EC">
            <w:pPr>
              <w:numPr>
                <w:ilvl w:val="0"/>
                <w:numId w:val="24"/>
              </w:numPr>
            </w:pPr>
            <w:r>
              <w:t>Note: whether other signals/channels can be present in the dedicated resource pool can be further discussed</w:t>
            </w:r>
          </w:p>
          <w:p w14:paraId="739C0D24" w14:textId="77777777" w:rsidR="004451E4" w:rsidRDefault="004451E4" w:rsidP="00D435EC">
            <w:pPr>
              <w:pStyle w:val="0Maintext"/>
              <w:rPr>
                <w:highlight w:val="green"/>
              </w:rPr>
            </w:pPr>
          </w:p>
          <w:p w14:paraId="44B10674" w14:textId="77777777" w:rsidR="004451E4" w:rsidRDefault="004451E4" w:rsidP="00D435EC">
            <w:pPr>
              <w:pStyle w:val="0Maintext"/>
            </w:pPr>
            <w:r>
              <w:rPr>
                <w:highlight w:val="green"/>
              </w:rPr>
              <w:t>Agreement</w:t>
            </w:r>
          </w:p>
          <w:p w14:paraId="56516B07" w14:textId="77777777" w:rsidR="004451E4" w:rsidRPr="00E72781" w:rsidRDefault="004451E4" w:rsidP="00D435EC">
            <w:pPr>
              <w:pStyle w:val="Proposal"/>
              <w:overflowPunct/>
              <w:autoSpaceDE/>
              <w:adjustRightInd/>
              <w:spacing w:after="0" w:line="256" w:lineRule="auto"/>
              <w:ind w:left="0" w:firstLine="0"/>
            </w:pPr>
            <w:r w:rsidRPr="00E72781">
              <w:rPr>
                <w:b w:val="0"/>
                <w:bCs w:val="0"/>
              </w:rPr>
              <w:t>Regarding Scheme 2 SL-PRS resource allocation, study at least the following aspects:</w:t>
            </w:r>
          </w:p>
          <w:p w14:paraId="0C83D20C" w14:textId="77777777" w:rsidR="004451E4" w:rsidRPr="00E72781" w:rsidRDefault="004451E4" w:rsidP="00D435EC">
            <w:pPr>
              <w:pStyle w:val="af8"/>
              <w:numPr>
                <w:ilvl w:val="0"/>
                <w:numId w:val="23"/>
              </w:numPr>
              <w:spacing w:after="160" w:line="256" w:lineRule="auto"/>
              <w:ind w:left="480" w:firstLineChars="0" w:hanging="480"/>
              <w:contextualSpacing/>
              <w:rPr>
                <w:rFonts w:ascii="Times New Roman" w:hAnsi="Times New Roman"/>
                <w:sz w:val="20"/>
                <w:szCs w:val="20"/>
              </w:rPr>
            </w:pPr>
            <w:r w:rsidRPr="00E72781">
              <w:rPr>
                <w:rFonts w:ascii="Times New Roman" w:hAnsi="Times New Roman"/>
                <w:sz w:val="20"/>
                <w:szCs w:val="20"/>
              </w:rPr>
              <w:t>Resource selection mechanism for SL-PRS</w:t>
            </w:r>
          </w:p>
          <w:p w14:paraId="381DDC6B" w14:textId="77777777" w:rsidR="004451E4" w:rsidRPr="00E72781" w:rsidRDefault="004451E4" w:rsidP="00D435EC">
            <w:pPr>
              <w:pStyle w:val="af8"/>
              <w:numPr>
                <w:ilvl w:val="0"/>
                <w:numId w:val="23"/>
              </w:numPr>
              <w:spacing w:line="256" w:lineRule="auto"/>
              <w:ind w:left="480" w:firstLineChars="0" w:hanging="480"/>
              <w:contextualSpacing/>
              <w:rPr>
                <w:rFonts w:ascii="Times New Roman" w:hAnsi="Times New Roman"/>
                <w:sz w:val="20"/>
                <w:szCs w:val="20"/>
              </w:rPr>
            </w:pPr>
            <w:r w:rsidRPr="00E72781">
              <w:rPr>
                <w:rFonts w:ascii="Times New Roman" w:hAnsi="Times New Roman"/>
                <w:sz w:val="20"/>
                <w:szCs w:val="20"/>
              </w:rPr>
              <w:t>Inter-UE coordination</w:t>
            </w:r>
          </w:p>
          <w:p w14:paraId="6C9DC857" w14:textId="77777777" w:rsidR="004451E4" w:rsidRPr="007717B3" w:rsidRDefault="004451E4" w:rsidP="00D435EC">
            <w:pPr>
              <w:rPr>
                <w:rFonts w:ascii="Times" w:eastAsia="Batang" w:hAnsi="Times"/>
                <w:lang w:val="en-GB" w:eastAsia="x-none"/>
              </w:rPr>
            </w:pPr>
          </w:p>
        </w:tc>
      </w:tr>
    </w:tbl>
    <w:p w14:paraId="3DCBE194" w14:textId="4A701C87" w:rsidR="00501EAC" w:rsidRDefault="003A6E3E" w:rsidP="00C77B1D">
      <w:pPr>
        <w:widowControl w:val="0"/>
        <w:spacing w:beforeLines="100" w:before="240" w:afterLines="50" w:after="120"/>
        <w:rPr>
          <w:rFonts w:ascii="Times" w:eastAsiaTheme="minorEastAsia" w:hAnsi="Times" w:cs="Times"/>
          <w:szCs w:val="20"/>
          <w:lang w:eastAsia="zh-CN"/>
        </w:rPr>
      </w:pPr>
      <w:r w:rsidRPr="00F12D23">
        <w:rPr>
          <w:rFonts w:ascii="Times" w:eastAsiaTheme="minorEastAsia" w:hAnsi="Times" w:cs="Times"/>
          <w:szCs w:val="20"/>
          <w:lang w:eastAsia="zh-CN"/>
        </w:rPr>
        <w:t xml:space="preserve">Similar as </w:t>
      </w:r>
      <w:bookmarkStart w:id="39" w:name="OLE_LINK2"/>
      <w:r w:rsidRPr="00F12D23">
        <w:rPr>
          <w:rFonts w:ascii="Times" w:eastAsiaTheme="minorEastAsia" w:hAnsi="Times" w:cs="Times"/>
          <w:szCs w:val="20"/>
          <w:lang w:eastAsia="zh-CN"/>
        </w:rPr>
        <w:t xml:space="preserve">NR sidelink </w:t>
      </w:r>
      <w:r w:rsidR="003942B1" w:rsidRPr="00F12D23">
        <w:rPr>
          <w:rFonts w:ascii="Times" w:eastAsiaTheme="minorEastAsia" w:hAnsi="Times" w:cs="Times"/>
          <w:szCs w:val="20"/>
          <w:lang w:eastAsia="zh-CN"/>
        </w:rPr>
        <w:t>communication</w:t>
      </w:r>
      <w:bookmarkEnd w:id="39"/>
      <w:r w:rsidR="0041254C" w:rsidRPr="00F12D23">
        <w:rPr>
          <w:rFonts w:ascii="Times" w:eastAsiaTheme="minorEastAsia" w:hAnsi="Times" w:cs="Times"/>
          <w:szCs w:val="20"/>
          <w:lang w:eastAsia="zh-CN"/>
        </w:rPr>
        <w:t>,</w:t>
      </w:r>
      <w:r w:rsidR="003942B1" w:rsidRPr="00F12D23">
        <w:rPr>
          <w:rFonts w:ascii="Times" w:eastAsiaTheme="minorEastAsia" w:hAnsi="Times" w:cs="Times"/>
          <w:szCs w:val="20"/>
          <w:lang w:eastAsia="zh-CN"/>
        </w:rPr>
        <w:t xml:space="preserve"> </w:t>
      </w:r>
      <w:r w:rsidRPr="00F12D23">
        <w:rPr>
          <w:rFonts w:ascii="Times" w:eastAsiaTheme="minorEastAsia" w:hAnsi="Times" w:cs="Times"/>
          <w:szCs w:val="20"/>
          <w:lang w:eastAsia="zh-CN"/>
        </w:rPr>
        <w:t xml:space="preserve">both </w:t>
      </w:r>
      <w:r w:rsidR="00D70455" w:rsidRPr="00F12D23">
        <w:rPr>
          <w:rFonts w:ascii="Times" w:eastAsiaTheme="minorEastAsia" w:hAnsi="Times" w:cs="Times"/>
          <w:szCs w:val="20"/>
          <w:lang w:eastAsia="zh-CN"/>
        </w:rPr>
        <w:t>Scheme 1(Network-centric)</w:t>
      </w:r>
      <w:r w:rsidRPr="00F12D23">
        <w:rPr>
          <w:rFonts w:ascii="Times" w:eastAsiaTheme="minorEastAsia" w:hAnsi="Times" w:cs="Times"/>
          <w:szCs w:val="20"/>
          <w:lang w:eastAsia="zh-CN"/>
        </w:rPr>
        <w:t xml:space="preserve"> and </w:t>
      </w:r>
      <w:r w:rsidR="00D70455" w:rsidRPr="00F12D23">
        <w:rPr>
          <w:rFonts w:ascii="Times" w:eastAsiaTheme="minorEastAsia" w:hAnsi="Times" w:cs="Times"/>
          <w:szCs w:val="20"/>
          <w:lang w:eastAsia="zh-CN"/>
        </w:rPr>
        <w:t>Scheme 2(</w:t>
      </w:r>
      <w:r w:rsidRPr="00F12D23">
        <w:rPr>
          <w:rFonts w:ascii="Times" w:eastAsiaTheme="minorEastAsia" w:hAnsi="Times" w:cs="Times"/>
          <w:szCs w:val="20"/>
          <w:lang w:eastAsia="zh-CN"/>
        </w:rPr>
        <w:t>UE autonomous</w:t>
      </w:r>
      <w:r w:rsidR="00D70455" w:rsidRPr="00F12D23">
        <w:rPr>
          <w:rFonts w:ascii="Times" w:eastAsiaTheme="minorEastAsia" w:hAnsi="Times" w:cs="Times"/>
          <w:szCs w:val="20"/>
          <w:lang w:eastAsia="zh-CN"/>
        </w:rPr>
        <w:t>)</w:t>
      </w:r>
      <w:r w:rsidRPr="00F12D23">
        <w:rPr>
          <w:rFonts w:ascii="Times" w:eastAsiaTheme="minorEastAsia" w:hAnsi="Times" w:cs="Times"/>
          <w:szCs w:val="20"/>
          <w:lang w:eastAsia="zh-CN"/>
        </w:rPr>
        <w:t xml:space="preserve"> resource allocation (</w:t>
      </w:r>
      <w:r w:rsidR="00F12D23">
        <w:rPr>
          <w:rFonts w:ascii="Times" w:eastAsiaTheme="minorEastAsia" w:hAnsi="Times" w:cs="Times"/>
          <w:szCs w:val="20"/>
          <w:lang w:eastAsia="zh-CN"/>
        </w:rPr>
        <w:t>similar as legacy Mode</w:t>
      </w:r>
      <w:r w:rsidRPr="00F12D23">
        <w:rPr>
          <w:rFonts w:ascii="Times" w:eastAsiaTheme="minorEastAsia" w:hAnsi="Times" w:cs="Times"/>
          <w:szCs w:val="20"/>
          <w:lang w:eastAsia="zh-CN"/>
        </w:rPr>
        <w:t xml:space="preserve"> 2) </w:t>
      </w:r>
      <w:r w:rsidR="00BE55CB" w:rsidRPr="00F12D23">
        <w:rPr>
          <w:rFonts w:ascii="Times" w:eastAsiaTheme="minorEastAsia" w:hAnsi="Times" w:cs="Times"/>
          <w:szCs w:val="20"/>
          <w:lang w:eastAsia="zh-CN"/>
        </w:rPr>
        <w:t>should be introduced</w:t>
      </w:r>
      <w:r w:rsidRPr="00F12D23">
        <w:rPr>
          <w:rFonts w:ascii="Times" w:eastAsiaTheme="minorEastAsia" w:hAnsi="Times" w:cs="Times"/>
          <w:szCs w:val="20"/>
          <w:lang w:eastAsia="zh-CN"/>
        </w:rPr>
        <w:t xml:space="preserve"> for </w:t>
      </w:r>
      <w:r w:rsidR="00264F9C" w:rsidRPr="00F12D23">
        <w:rPr>
          <w:rFonts w:ascii="Times" w:eastAsiaTheme="minorEastAsia" w:hAnsi="Times" w:cs="Times"/>
          <w:szCs w:val="20"/>
          <w:lang w:eastAsia="zh-CN"/>
        </w:rPr>
        <w:t>SL PRS</w:t>
      </w:r>
      <w:r w:rsidR="003F1572" w:rsidRPr="00F12D23">
        <w:rPr>
          <w:rFonts w:ascii="Times" w:eastAsiaTheme="minorEastAsia" w:hAnsi="Times" w:cs="Times"/>
          <w:szCs w:val="20"/>
          <w:lang w:eastAsia="zh-CN"/>
        </w:rPr>
        <w:t xml:space="preserve">. </w:t>
      </w:r>
      <w:r w:rsidR="00172C36" w:rsidRPr="00F12D23">
        <w:rPr>
          <w:rFonts w:ascii="Times" w:eastAsiaTheme="minorEastAsia" w:hAnsi="Times" w:cs="Times" w:hint="eastAsia"/>
          <w:szCs w:val="20"/>
          <w:lang w:eastAsia="zh-CN"/>
        </w:rPr>
        <w:t>If network centric resource allocation</w:t>
      </w:r>
      <w:r w:rsidR="002134FE" w:rsidRPr="00F12D23">
        <w:rPr>
          <w:rFonts w:ascii="Times" w:eastAsiaTheme="minorEastAsia" w:hAnsi="Times" w:cs="Times"/>
          <w:szCs w:val="20"/>
          <w:lang w:eastAsia="zh-CN"/>
        </w:rPr>
        <w:t xml:space="preserve"> is used</w:t>
      </w:r>
      <w:r w:rsidR="00172C36" w:rsidRPr="00F12D23">
        <w:rPr>
          <w:rFonts w:ascii="Times" w:eastAsiaTheme="minorEastAsia" w:hAnsi="Times" w:cs="Times" w:hint="eastAsia"/>
          <w:szCs w:val="20"/>
          <w:lang w:eastAsia="zh-CN"/>
        </w:rPr>
        <w:t xml:space="preserve">, </w:t>
      </w:r>
      <w:r w:rsidR="00264F9C" w:rsidRPr="00F12D23">
        <w:rPr>
          <w:rFonts w:ascii="Times" w:eastAsiaTheme="minorEastAsia" w:hAnsi="Times" w:cs="Times" w:hint="eastAsia"/>
          <w:szCs w:val="20"/>
          <w:lang w:eastAsia="zh-CN"/>
        </w:rPr>
        <w:t>SL PRS</w:t>
      </w:r>
      <w:r w:rsidR="00172C36" w:rsidRPr="00F12D23">
        <w:rPr>
          <w:rFonts w:ascii="Times" w:eastAsiaTheme="minorEastAsia" w:hAnsi="Times" w:cs="Times" w:hint="eastAsia"/>
          <w:szCs w:val="20"/>
          <w:lang w:eastAsia="zh-CN"/>
        </w:rPr>
        <w:t xml:space="preserve"> </w:t>
      </w:r>
      <w:r w:rsidR="002134FE" w:rsidRPr="00F12D23">
        <w:rPr>
          <w:rFonts w:ascii="Times" w:eastAsiaTheme="minorEastAsia" w:hAnsi="Times" w:cs="Times"/>
          <w:szCs w:val="20"/>
          <w:lang w:eastAsia="zh-CN"/>
        </w:rPr>
        <w:t>can</w:t>
      </w:r>
      <w:r w:rsidR="00172C36" w:rsidRPr="00F12D23">
        <w:rPr>
          <w:rFonts w:ascii="Times" w:eastAsiaTheme="minorEastAsia" w:hAnsi="Times" w:cs="Times" w:hint="eastAsia"/>
          <w:szCs w:val="20"/>
          <w:lang w:eastAsia="zh-CN"/>
        </w:rPr>
        <w:t xml:space="preserve"> </w:t>
      </w:r>
      <w:r w:rsidR="002134FE" w:rsidRPr="00F12D23">
        <w:rPr>
          <w:rFonts w:ascii="Times" w:eastAsiaTheme="minorEastAsia" w:hAnsi="Times" w:cs="Times"/>
          <w:szCs w:val="20"/>
          <w:lang w:eastAsia="zh-CN"/>
        </w:rPr>
        <w:t>share</w:t>
      </w:r>
      <w:r w:rsidR="00172C36" w:rsidRPr="00F12D23">
        <w:rPr>
          <w:rFonts w:ascii="Times" w:eastAsiaTheme="minorEastAsia" w:hAnsi="Times" w:cs="Times" w:hint="eastAsia"/>
          <w:szCs w:val="20"/>
          <w:lang w:eastAsia="zh-CN"/>
        </w:rPr>
        <w:t xml:space="preserve"> a mode 1 resource pool</w:t>
      </w:r>
      <w:r w:rsidR="002134FE" w:rsidRPr="00F12D23">
        <w:rPr>
          <w:rFonts w:ascii="Times" w:eastAsiaTheme="minorEastAsia" w:hAnsi="Times" w:cs="Times"/>
          <w:szCs w:val="20"/>
          <w:lang w:eastAsia="zh-CN"/>
        </w:rPr>
        <w:t xml:space="preserve"> with sidelink communication. </w:t>
      </w:r>
      <w:r w:rsidR="00F12D23">
        <w:rPr>
          <w:rFonts w:ascii="Times" w:eastAsiaTheme="minorEastAsia" w:hAnsi="Times" w:cs="Times"/>
          <w:szCs w:val="20"/>
          <w:lang w:eastAsia="zh-CN"/>
        </w:rPr>
        <w:t>As already mentioned above, to avoid too much changes on legacy Mode 2 solution for supporting Scheme 2, RAN1 should strive to reuse legacy</w:t>
      </w:r>
      <w:r w:rsidR="003942B1" w:rsidRPr="00F12D23">
        <w:rPr>
          <w:rFonts w:ascii="Times" w:eastAsiaTheme="minorEastAsia" w:hAnsi="Times" w:cs="Times"/>
          <w:szCs w:val="20"/>
          <w:lang w:eastAsia="zh-CN"/>
        </w:rPr>
        <w:t xml:space="preserve"> </w:t>
      </w:r>
      <w:r w:rsidR="0028358A">
        <w:rPr>
          <w:rFonts w:ascii="Times" w:eastAsiaTheme="minorEastAsia" w:hAnsi="Times" w:cs="Times"/>
          <w:szCs w:val="20"/>
          <w:lang w:eastAsia="zh-CN"/>
        </w:rPr>
        <w:t>M</w:t>
      </w:r>
      <w:r w:rsidR="003942B1" w:rsidRPr="00F12D23">
        <w:rPr>
          <w:rFonts w:ascii="Times" w:eastAsiaTheme="minorEastAsia" w:hAnsi="Times" w:cs="Times"/>
          <w:szCs w:val="20"/>
          <w:lang w:eastAsia="zh-CN"/>
        </w:rPr>
        <w:t xml:space="preserve">ode 2 </w:t>
      </w:r>
      <w:r w:rsidR="0028358A">
        <w:rPr>
          <w:rFonts w:ascii="Times" w:eastAsiaTheme="minorEastAsia" w:hAnsi="Times" w:cs="Times"/>
          <w:szCs w:val="20"/>
          <w:lang w:eastAsia="zh-CN"/>
        </w:rPr>
        <w:t>design as much as possible.</w:t>
      </w:r>
    </w:p>
    <w:p w14:paraId="682242D8" w14:textId="2DD8EA73" w:rsidR="002A5B36" w:rsidRPr="00BE6826" w:rsidRDefault="002A5B36" w:rsidP="002A5B36">
      <w:pPr>
        <w:spacing w:beforeLines="100" w:before="240" w:afterLines="100" w:after="240"/>
        <w:rPr>
          <w:rFonts w:eastAsiaTheme="minorEastAsia" w:cs="Times"/>
          <w:szCs w:val="20"/>
          <w:lang w:eastAsia="zh-CN"/>
        </w:rPr>
      </w:pPr>
      <w:bookmarkStart w:id="40" w:name="_Toc118725166"/>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noProof/>
          <w:color w:val="000000"/>
          <w:szCs w:val="20"/>
        </w:rPr>
        <w:t>19</w:t>
      </w:r>
      <w:r w:rsidRPr="00BE6826">
        <w:rPr>
          <w:rFonts w:eastAsiaTheme="minorEastAsia"/>
          <w:b/>
          <w:bCs/>
          <w:color w:val="000000"/>
          <w:szCs w:val="20"/>
        </w:rPr>
        <w:fldChar w:fldCharType="end"/>
      </w:r>
      <w:r w:rsidRPr="00BE6826">
        <w:rPr>
          <w:rFonts w:eastAsiaTheme="minorEastAsia"/>
          <w:b/>
          <w:bCs/>
          <w:color w:val="000000"/>
          <w:szCs w:val="20"/>
        </w:rPr>
        <w:t>: Legacy Mode 2 solution in sidelink communication should be the baseline for Scheme 2 SL PRS resource allocation, RAN1 should strive to reuse legacy mode 2 design as much as possible.</w:t>
      </w:r>
      <w:bookmarkEnd w:id="40"/>
    </w:p>
    <w:p w14:paraId="5416FA02" w14:textId="4A03515E" w:rsidR="009F2B2D" w:rsidRPr="00BE6826" w:rsidRDefault="00BE55CB" w:rsidP="00BE55CB">
      <w:pPr>
        <w:widowControl w:val="0"/>
        <w:spacing w:beforeLines="50" w:before="120" w:afterLines="50" w:after="120"/>
        <w:rPr>
          <w:rFonts w:ascii="Times" w:eastAsiaTheme="minorEastAsia" w:hAnsi="Times" w:cs="Times"/>
          <w:szCs w:val="20"/>
          <w:lang w:eastAsia="zh-CN"/>
        </w:rPr>
      </w:pPr>
      <w:r w:rsidRPr="00BE6826">
        <w:rPr>
          <w:rFonts w:ascii="Times" w:eastAsiaTheme="minorEastAsia" w:hAnsi="Times" w:cs="Times"/>
          <w:szCs w:val="20"/>
          <w:lang w:eastAsia="zh-CN"/>
        </w:rPr>
        <w:t xml:space="preserve">In </w:t>
      </w:r>
      <w:r w:rsidR="00180543" w:rsidRPr="00BE6826">
        <w:rPr>
          <w:rFonts w:ascii="Times" w:eastAsiaTheme="minorEastAsia" w:hAnsi="Times" w:cs="Times"/>
          <w:szCs w:val="20"/>
          <w:lang w:eastAsia="zh-CN"/>
        </w:rPr>
        <w:t>legacy M</w:t>
      </w:r>
      <w:r w:rsidR="008B44C1" w:rsidRPr="00BE6826">
        <w:rPr>
          <w:rFonts w:ascii="Times" w:eastAsiaTheme="minorEastAsia" w:hAnsi="Times" w:cs="Times"/>
          <w:szCs w:val="20"/>
          <w:lang w:eastAsia="zh-CN"/>
        </w:rPr>
        <w:t>ode 2 resource allocation of SL communication, the RSRP threshold used for resource exclusion is associated with the priority indicated in the decoded SCI and the priority of the data to be transmitted</w:t>
      </w:r>
      <w:r w:rsidR="00D70455" w:rsidRPr="00BE6826">
        <w:rPr>
          <w:rFonts w:ascii="Times" w:eastAsiaTheme="minorEastAsia" w:hAnsi="Times" w:cs="Times"/>
          <w:szCs w:val="20"/>
          <w:lang w:eastAsia="zh-CN"/>
        </w:rPr>
        <w:t>, priority is also needed in other procedure, e.g.</w:t>
      </w:r>
      <w:r w:rsidR="00BE6826">
        <w:rPr>
          <w:rFonts w:ascii="Times" w:eastAsiaTheme="minorEastAsia" w:hAnsi="Times" w:cs="Times"/>
          <w:szCs w:val="20"/>
          <w:lang w:eastAsia="zh-CN"/>
        </w:rPr>
        <w:t>,</w:t>
      </w:r>
      <w:r w:rsidR="00D70455" w:rsidRPr="00BE6826">
        <w:rPr>
          <w:rFonts w:ascii="Times" w:eastAsiaTheme="minorEastAsia" w:hAnsi="Times" w:cs="Times"/>
          <w:szCs w:val="20"/>
          <w:lang w:eastAsia="zh-CN"/>
        </w:rPr>
        <w:t xml:space="preserve"> the prioritization or dropping of sidelink/UL channels when UE ha</w:t>
      </w:r>
      <w:r w:rsidR="00B05A52" w:rsidRPr="00BE6826">
        <w:rPr>
          <w:rFonts w:ascii="Times" w:eastAsiaTheme="minorEastAsia" w:hAnsi="Times" w:cs="Times"/>
          <w:szCs w:val="20"/>
          <w:lang w:eastAsia="zh-CN"/>
        </w:rPr>
        <w:t>s</w:t>
      </w:r>
      <w:r w:rsidR="00D70455" w:rsidRPr="00BE6826">
        <w:rPr>
          <w:rFonts w:ascii="Times" w:eastAsiaTheme="minorEastAsia" w:hAnsi="Times" w:cs="Times"/>
          <w:szCs w:val="20"/>
          <w:lang w:eastAsia="zh-CN"/>
        </w:rPr>
        <w:t xml:space="preserve"> limited </w:t>
      </w:r>
      <w:proofErr w:type="spellStart"/>
      <w:r w:rsidR="00D70455" w:rsidRPr="00BE6826">
        <w:rPr>
          <w:rFonts w:ascii="Times" w:eastAsiaTheme="minorEastAsia" w:hAnsi="Times" w:cs="Times"/>
          <w:szCs w:val="20"/>
          <w:lang w:eastAsia="zh-CN"/>
        </w:rPr>
        <w:t>tx</w:t>
      </w:r>
      <w:proofErr w:type="spellEnd"/>
      <w:r w:rsidR="00D70455" w:rsidRPr="00BE6826">
        <w:rPr>
          <w:rFonts w:ascii="Times" w:eastAsiaTheme="minorEastAsia" w:hAnsi="Times" w:cs="Times"/>
          <w:szCs w:val="20"/>
          <w:lang w:eastAsia="zh-CN"/>
        </w:rPr>
        <w:t>/</w:t>
      </w:r>
      <w:proofErr w:type="spellStart"/>
      <w:r w:rsidR="00D70455" w:rsidRPr="00BE6826">
        <w:rPr>
          <w:rFonts w:ascii="Times" w:eastAsiaTheme="minorEastAsia" w:hAnsi="Times" w:cs="Times"/>
          <w:szCs w:val="20"/>
          <w:lang w:eastAsia="zh-CN"/>
        </w:rPr>
        <w:t>rx</w:t>
      </w:r>
      <w:proofErr w:type="spellEnd"/>
      <w:r w:rsidR="00D70455" w:rsidRPr="00BE6826">
        <w:rPr>
          <w:rFonts w:ascii="Times" w:eastAsiaTheme="minorEastAsia" w:hAnsi="Times" w:cs="Times"/>
          <w:szCs w:val="20"/>
          <w:lang w:eastAsia="zh-CN"/>
        </w:rPr>
        <w:t xml:space="preserve"> capability. If the same mechanism is reused in the Scheme 2 resource allocation for SL PRS, a priority should also be defined for the SL PRS, in case of SL PRS is transmitted within the same resource pool as SL communication, the priority of SL PRS and the priority of SL data should be comparable.</w:t>
      </w:r>
    </w:p>
    <w:p w14:paraId="0FDF34B7" w14:textId="3B1B8694" w:rsidR="002A5B36" w:rsidRPr="00BE6826" w:rsidRDefault="002A5B36" w:rsidP="002A5B36">
      <w:pPr>
        <w:spacing w:beforeLines="100" w:before="240" w:afterLines="100" w:after="240"/>
        <w:rPr>
          <w:rFonts w:eastAsiaTheme="minorEastAsia"/>
          <w:b/>
          <w:bCs/>
          <w:color w:val="000000"/>
          <w:szCs w:val="20"/>
        </w:rPr>
      </w:pPr>
      <w:bookmarkStart w:id="41" w:name="_Toc118725167"/>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F305C0" w:rsidRPr="00BE6826">
        <w:rPr>
          <w:rFonts w:eastAsiaTheme="minorEastAsia"/>
          <w:b/>
          <w:bCs/>
          <w:color w:val="000000"/>
          <w:szCs w:val="20"/>
        </w:rPr>
        <w:t>20</w:t>
      </w:r>
      <w:r w:rsidRPr="00BE6826">
        <w:rPr>
          <w:rFonts w:eastAsiaTheme="minorEastAsia"/>
          <w:b/>
          <w:bCs/>
          <w:color w:val="000000"/>
          <w:szCs w:val="20"/>
        </w:rPr>
        <w:fldChar w:fldCharType="end"/>
      </w:r>
      <w:r w:rsidRPr="00BE6826">
        <w:rPr>
          <w:rFonts w:eastAsiaTheme="minorEastAsia"/>
          <w:b/>
          <w:bCs/>
          <w:color w:val="000000"/>
          <w:szCs w:val="20"/>
        </w:rPr>
        <w:t>: Priority value for SL PRS should be defined, in shared resource pool, the priority of SL PRS and the priority of SL data should be comparable.</w:t>
      </w:r>
      <w:bookmarkEnd w:id="41"/>
    </w:p>
    <w:p w14:paraId="2F33F834" w14:textId="47A3D096" w:rsidR="009F2B2D" w:rsidRPr="005F1448" w:rsidRDefault="007A08FA" w:rsidP="009F2B2D">
      <w:pPr>
        <w:spacing w:afterLines="50" w:after="120"/>
        <w:rPr>
          <w:rFonts w:eastAsia="宋体"/>
          <w:szCs w:val="20"/>
          <w:lang w:eastAsia="zh-CN"/>
        </w:rPr>
      </w:pPr>
      <w:r w:rsidRPr="005F1448">
        <w:rPr>
          <w:rFonts w:eastAsia="宋体" w:hint="eastAsia"/>
          <w:szCs w:val="20"/>
          <w:lang w:eastAsia="zh-CN"/>
        </w:rPr>
        <w:t>I</w:t>
      </w:r>
      <w:r w:rsidRPr="005F1448">
        <w:rPr>
          <w:rFonts w:eastAsia="宋体"/>
          <w:szCs w:val="20"/>
          <w:lang w:eastAsia="zh-CN"/>
        </w:rPr>
        <w:t xml:space="preserve">n Rel-17 </w:t>
      </w:r>
      <w:r w:rsidR="00652699" w:rsidRPr="005F1448">
        <w:rPr>
          <w:rFonts w:eastAsia="宋体"/>
          <w:szCs w:val="20"/>
          <w:lang w:eastAsia="zh-CN"/>
        </w:rPr>
        <w:t xml:space="preserve">SL communication </w:t>
      </w:r>
      <w:r w:rsidR="00180543" w:rsidRPr="005F1448">
        <w:rPr>
          <w:rFonts w:eastAsia="宋体"/>
          <w:szCs w:val="20"/>
          <w:lang w:eastAsia="zh-CN"/>
        </w:rPr>
        <w:t xml:space="preserve">two </w:t>
      </w:r>
      <w:r w:rsidRPr="005F1448">
        <w:rPr>
          <w:rFonts w:eastAsia="宋体"/>
          <w:szCs w:val="20"/>
          <w:lang w:eastAsia="zh-CN"/>
        </w:rPr>
        <w:t>inter-UE coordination</w:t>
      </w:r>
      <w:r w:rsidR="00652699" w:rsidRPr="005F1448">
        <w:rPr>
          <w:rFonts w:eastAsia="宋体"/>
          <w:szCs w:val="20"/>
          <w:lang w:eastAsia="zh-CN"/>
        </w:rPr>
        <w:t xml:space="preserve"> (IUC)</w:t>
      </w:r>
      <w:r w:rsidRPr="005F1448">
        <w:rPr>
          <w:rFonts w:eastAsia="宋体"/>
          <w:szCs w:val="20"/>
          <w:lang w:eastAsia="zh-CN"/>
        </w:rPr>
        <w:t xml:space="preserve"> schemes were introduced to </w:t>
      </w:r>
      <w:r w:rsidR="00652699" w:rsidRPr="005F1448">
        <w:rPr>
          <w:rFonts w:eastAsia="宋体"/>
          <w:szCs w:val="20"/>
          <w:lang w:eastAsia="zh-CN"/>
        </w:rPr>
        <w:t>mitigate the performance degradation caused by hidden node problem and half duplex problem in</w:t>
      </w:r>
      <w:r w:rsidRPr="005F1448">
        <w:rPr>
          <w:rFonts w:eastAsia="宋体"/>
          <w:szCs w:val="20"/>
          <w:lang w:eastAsia="zh-CN"/>
        </w:rPr>
        <w:t xml:space="preserve"> mode 2 resource selection. </w:t>
      </w:r>
      <w:r w:rsidR="00344966" w:rsidRPr="005F1448">
        <w:rPr>
          <w:rFonts w:eastAsia="宋体"/>
          <w:szCs w:val="20"/>
          <w:lang w:eastAsia="zh-CN"/>
        </w:rPr>
        <w:t>In scheme 1, if receiving an explicit request from UE-B or triggered by a condition, UE-A can provide a set of preferred or non-preferred resource set to UE-B</w:t>
      </w:r>
      <w:r w:rsidR="00652699" w:rsidRPr="005F1448">
        <w:rPr>
          <w:rFonts w:eastAsia="宋体"/>
          <w:szCs w:val="20"/>
          <w:lang w:eastAsia="zh-CN"/>
        </w:rPr>
        <w:t xml:space="preserve"> with MAC CE and/or SCI-2C, the resource set is taken into account by UE-B during mode 2 resource selection. As UE autonomous resource selection </w:t>
      </w:r>
      <w:r w:rsidR="00DE2FAA" w:rsidRPr="005F1448">
        <w:rPr>
          <w:rFonts w:eastAsia="宋体"/>
          <w:szCs w:val="20"/>
          <w:lang w:eastAsia="zh-CN"/>
        </w:rPr>
        <w:t>will</w:t>
      </w:r>
      <w:r w:rsidR="00652699" w:rsidRPr="005F1448">
        <w:rPr>
          <w:rFonts w:eastAsia="宋体"/>
          <w:szCs w:val="20"/>
          <w:lang w:eastAsia="zh-CN"/>
        </w:rPr>
        <w:t xml:space="preserve"> be introduced for SL PRS transmission as well, </w:t>
      </w:r>
      <w:r w:rsidR="00AF1F01" w:rsidRPr="005F1448">
        <w:rPr>
          <w:rFonts w:eastAsia="宋体"/>
          <w:szCs w:val="20"/>
          <w:lang w:eastAsia="zh-CN"/>
        </w:rPr>
        <w:t xml:space="preserve">IUC scheme 1 can be applied to SL PRS resource selection at least when SL PRS is transmitted in the shared resource pool with SL communication. For the dedicated SL PRS resource pool, as </w:t>
      </w:r>
      <w:r w:rsidR="00AF1F01" w:rsidRPr="005F1448">
        <w:rPr>
          <w:rFonts w:eastAsia="宋体"/>
          <w:szCs w:val="20"/>
          <w:lang w:eastAsia="zh-CN"/>
        </w:rPr>
        <w:lastRenderedPageBreak/>
        <w:t>there may be no PSSCH transmission in side, where to transmit the IUC information and explicit request (both are carried by PSSCH) is a problem.</w:t>
      </w:r>
    </w:p>
    <w:p w14:paraId="4F312ECE" w14:textId="48E6147A" w:rsidR="00AF1F01" w:rsidRPr="005F1448" w:rsidRDefault="002A5B36" w:rsidP="002A5B36">
      <w:pPr>
        <w:spacing w:beforeLines="100" w:before="240" w:afterLines="100" w:after="240"/>
        <w:rPr>
          <w:rFonts w:eastAsiaTheme="minorEastAsia" w:cs="Times"/>
          <w:szCs w:val="20"/>
          <w:lang w:eastAsia="zh-CN"/>
        </w:rPr>
      </w:pPr>
      <w:bookmarkStart w:id="42" w:name="_Toc11872516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305C0" w:rsidRPr="005F1448">
        <w:rPr>
          <w:rFonts w:eastAsiaTheme="minorEastAsia"/>
          <w:b/>
          <w:bCs/>
          <w:noProof/>
          <w:color w:val="000000"/>
          <w:szCs w:val="20"/>
        </w:rPr>
        <w:t>21</w:t>
      </w:r>
      <w:r w:rsidRPr="005F1448">
        <w:rPr>
          <w:rFonts w:eastAsiaTheme="minorEastAsia"/>
          <w:b/>
          <w:bCs/>
          <w:color w:val="000000"/>
          <w:szCs w:val="20"/>
        </w:rPr>
        <w:fldChar w:fldCharType="end"/>
      </w:r>
      <w:r w:rsidRPr="005F1448">
        <w:rPr>
          <w:rFonts w:eastAsiaTheme="minorEastAsia"/>
          <w:b/>
          <w:bCs/>
          <w:color w:val="000000"/>
          <w:szCs w:val="20"/>
        </w:rPr>
        <w:t>: IUC scheme 1 should be applied to SL PRS resource selection at least when SL PRS is transmitted within the shared resource pool with SL communication, FFS for dedicated SL PRS resource pool.</w:t>
      </w:r>
      <w:bookmarkEnd w:id="42"/>
    </w:p>
    <w:p w14:paraId="77C5A619" w14:textId="511761B9" w:rsidR="009F2B2D" w:rsidRPr="005F1448" w:rsidRDefault="00AF1F01" w:rsidP="009F2B2D">
      <w:pPr>
        <w:spacing w:afterLines="50" w:after="120"/>
        <w:rPr>
          <w:rFonts w:eastAsia="宋体"/>
          <w:szCs w:val="20"/>
          <w:lang w:eastAsia="zh-CN"/>
        </w:rPr>
      </w:pPr>
      <w:r w:rsidRPr="005F1448">
        <w:rPr>
          <w:rFonts w:eastAsia="宋体"/>
          <w:szCs w:val="20"/>
          <w:lang w:eastAsia="zh-CN"/>
        </w:rPr>
        <w:t xml:space="preserve">IUC scheme 2 introduced in Rel-17 is used to indicate potential resource conflict on resources reserved by UE-B in the future, and the </w:t>
      </w:r>
      <w:r w:rsidR="000A1597" w:rsidRPr="005F1448">
        <w:rPr>
          <w:rFonts w:eastAsia="宋体"/>
          <w:szCs w:val="20"/>
          <w:lang w:eastAsia="zh-CN"/>
        </w:rPr>
        <w:t xml:space="preserve">conflict information is carried by PSFCH. </w:t>
      </w:r>
      <w:r w:rsidR="00EE51E1" w:rsidRPr="005F1448">
        <w:rPr>
          <w:rFonts w:eastAsia="宋体"/>
          <w:szCs w:val="20"/>
          <w:lang w:eastAsia="zh-CN"/>
        </w:rPr>
        <w:t>In the last meeting it was agreed that SCI can be used for reserving one or more SL PRS resources, that is resource reservation is also considered for SL PRS transmission. Given that it is desirable to also support IUC scheme 2 for SL PRS</w:t>
      </w:r>
      <w:r w:rsidR="00FC1DDA" w:rsidRPr="005F1448">
        <w:rPr>
          <w:rFonts w:eastAsia="宋体"/>
          <w:szCs w:val="20"/>
          <w:lang w:eastAsia="zh-CN"/>
        </w:rPr>
        <w:t xml:space="preserve"> so as to reduce resource collision between one SL PRS and another SL PRS or PSCCH/PSSCH</w:t>
      </w:r>
      <w:r w:rsidR="00EE51E1" w:rsidRPr="005F1448">
        <w:rPr>
          <w:rFonts w:eastAsia="宋体"/>
          <w:szCs w:val="20"/>
          <w:lang w:eastAsia="zh-CN"/>
        </w:rPr>
        <w:t xml:space="preserve">. </w:t>
      </w:r>
      <w:r w:rsidR="005535EA" w:rsidRPr="005F1448">
        <w:rPr>
          <w:rFonts w:eastAsia="宋体"/>
          <w:szCs w:val="20"/>
          <w:lang w:eastAsia="zh-CN"/>
        </w:rPr>
        <w:t>In shared resource pool, the PSFCH resource configured for IUC Scheme 2 can be used to indicate resource conflict between SL PRS and another SL transmission. And to support IUC scheme 2, slots configured with PSFCH resources should also be included in a dedicated resource pool for SL positioning</w:t>
      </w:r>
      <w:r w:rsidR="000D1A2B" w:rsidRPr="005F1448">
        <w:rPr>
          <w:rFonts w:eastAsia="宋体"/>
          <w:szCs w:val="20"/>
          <w:lang w:eastAsia="zh-CN"/>
        </w:rPr>
        <w:t xml:space="preserve">. Note that in R-17 SL communication RBs in the OFDM symbols for PSFCH can be </w:t>
      </w:r>
      <w:r w:rsidR="000D1A2B" w:rsidRPr="005F1448">
        <w:rPr>
          <w:rFonts w:eastAsia="宋体" w:hint="eastAsia"/>
          <w:szCs w:val="20"/>
          <w:lang w:eastAsia="zh-CN"/>
        </w:rPr>
        <w:t>(</w:t>
      </w:r>
      <w:r w:rsidR="000D1A2B" w:rsidRPr="005F1448">
        <w:rPr>
          <w:rFonts w:eastAsia="宋体"/>
          <w:szCs w:val="20"/>
          <w:lang w:eastAsia="zh-CN"/>
        </w:rPr>
        <w:t>pre-)configured for either HARQ-ACK feedback or conflict information</w:t>
      </w:r>
      <w:r w:rsidR="00187564" w:rsidRPr="005F1448">
        <w:rPr>
          <w:rFonts w:eastAsia="宋体"/>
          <w:szCs w:val="20"/>
          <w:lang w:eastAsia="zh-CN"/>
        </w:rPr>
        <w:t xml:space="preserve"> indication</w:t>
      </w:r>
      <w:r w:rsidR="000D1A2B" w:rsidRPr="005F1448">
        <w:rPr>
          <w:rFonts w:eastAsia="宋体"/>
          <w:szCs w:val="20"/>
          <w:lang w:eastAsia="zh-CN"/>
        </w:rPr>
        <w:t>, hence the slots with PSFCH resources can be included in both dedicated resource pool for SL positioning and another resource pool</w:t>
      </w:r>
      <w:r w:rsidR="00492D5B" w:rsidRPr="005F1448">
        <w:rPr>
          <w:rFonts w:eastAsia="宋体"/>
          <w:szCs w:val="20"/>
          <w:lang w:eastAsia="zh-CN"/>
        </w:rPr>
        <w:t xml:space="preserve"> to share the resources in the PSFCH symbols.</w:t>
      </w:r>
    </w:p>
    <w:p w14:paraId="6668EFCF" w14:textId="21BD0F00" w:rsidR="009F2B2D" w:rsidRPr="005F1448" w:rsidRDefault="002A5B36" w:rsidP="002A5B36">
      <w:pPr>
        <w:spacing w:beforeLines="100" w:before="240" w:afterLines="100" w:after="240"/>
        <w:rPr>
          <w:rFonts w:eastAsiaTheme="minorEastAsia" w:cs="Times"/>
          <w:szCs w:val="20"/>
          <w:lang w:eastAsia="zh-CN"/>
        </w:rPr>
      </w:pPr>
      <w:bookmarkStart w:id="43" w:name="_Toc11872516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F305C0" w:rsidRPr="005F1448">
        <w:rPr>
          <w:rFonts w:eastAsiaTheme="minorEastAsia"/>
          <w:b/>
          <w:bCs/>
          <w:noProof/>
          <w:color w:val="000000"/>
          <w:szCs w:val="20"/>
        </w:rPr>
        <w:t>22</w:t>
      </w:r>
      <w:r w:rsidRPr="005F1448">
        <w:rPr>
          <w:rFonts w:eastAsiaTheme="minorEastAsia"/>
          <w:b/>
          <w:bCs/>
          <w:color w:val="000000"/>
          <w:szCs w:val="20"/>
        </w:rPr>
        <w:fldChar w:fldCharType="end"/>
      </w:r>
      <w:r w:rsidRPr="005F1448">
        <w:rPr>
          <w:rFonts w:eastAsiaTheme="minorEastAsia"/>
          <w:b/>
          <w:bCs/>
          <w:color w:val="000000"/>
          <w:szCs w:val="20"/>
        </w:rPr>
        <w:t>: IUC scheme 2 should be applied to SL PRS resource selection in shared resource pool and dedicated resource pool for SL positioning.</w:t>
      </w:r>
      <w:bookmarkEnd w:id="43"/>
    </w:p>
    <w:p w14:paraId="0BCEDCE9" w14:textId="20217B7B" w:rsidR="00F70ED0" w:rsidRPr="00F70ED0" w:rsidRDefault="00F70ED0" w:rsidP="00F70ED0">
      <w:pPr>
        <w:pStyle w:val="1NMPHeading1H1h11h12h13h14h15h16appheading1l"/>
        <w:keepNext w:val="0"/>
        <w:widowControl w:val="0"/>
        <w:numPr>
          <w:ilvl w:val="1"/>
          <w:numId w:val="1"/>
        </w:numPr>
        <w:spacing w:after="240"/>
      </w:pPr>
      <w:r>
        <w:t>Measurements</w:t>
      </w:r>
    </w:p>
    <w:p w14:paraId="51A97A6F" w14:textId="48E4732D" w:rsidR="007B2800" w:rsidRPr="00B54B0E" w:rsidRDefault="00AF0594" w:rsidP="009B2959">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hint="eastAsia"/>
          <w:szCs w:val="20"/>
          <w:lang w:eastAsia="zh-CN"/>
        </w:rPr>
        <w:t>F</w:t>
      </w:r>
      <w:r w:rsidRPr="00B54B0E">
        <w:rPr>
          <w:rFonts w:ascii="Times" w:eastAsiaTheme="minorEastAsia" w:hAnsi="Times" w:cs="Times"/>
          <w:szCs w:val="20"/>
          <w:lang w:eastAsia="zh-CN"/>
        </w:rPr>
        <w:t>ollowing agreement was made on measurement report in the last meeting:</w:t>
      </w:r>
    </w:p>
    <w:tbl>
      <w:tblPr>
        <w:tblStyle w:val="aa"/>
        <w:tblW w:w="0" w:type="auto"/>
        <w:tblLook w:val="04A0" w:firstRow="1" w:lastRow="0" w:firstColumn="1" w:lastColumn="0" w:noHBand="0" w:noVBand="1"/>
      </w:tblPr>
      <w:tblGrid>
        <w:gridCol w:w="9062"/>
      </w:tblGrid>
      <w:tr w:rsidR="007B2800" w14:paraId="4875CE6B" w14:textId="77777777" w:rsidTr="007B2800">
        <w:tc>
          <w:tcPr>
            <w:tcW w:w="9062" w:type="dxa"/>
          </w:tcPr>
          <w:p w14:paraId="0C25392F" w14:textId="77777777" w:rsidR="00B54B0E" w:rsidRPr="00B54B0E" w:rsidRDefault="00B54B0E" w:rsidP="00B54B0E">
            <w:pPr>
              <w:jc w:val="both"/>
              <w:rPr>
                <w:rFonts w:eastAsia="Malgun Gothic"/>
                <w:b/>
                <w:szCs w:val="20"/>
                <w:u w:val="single"/>
                <w:lang w:val="en-GB" w:eastAsia="zh-CN"/>
              </w:rPr>
            </w:pPr>
            <w:r w:rsidRPr="00B54B0E">
              <w:rPr>
                <w:rFonts w:eastAsia="Malgun Gothic"/>
                <w:b/>
                <w:szCs w:val="20"/>
                <w:highlight w:val="green"/>
                <w:u w:val="single"/>
                <w:lang w:val="en-GB" w:eastAsia="zh-CN"/>
              </w:rPr>
              <w:t>Agreement</w:t>
            </w:r>
          </w:p>
          <w:p w14:paraId="0B0F810A" w14:textId="77777777" w:rsidR="00B54B0E" w:rsidRPr="00B54B0E" w:rsidRDefault="00B54B0E" w:rsidP="00B54B0E">
            <w:pPr>
              <w:jc w:val="both"/>
              <w:rPr>
                <w:rFonts w:eastAsia="Batang"/>
                <w:szCs w:val="20"/>
                <w:lang w:val="en-GB"/>
              </w:rPr>
            </w:pPr>
            <w:r w:rsidRPr="00B54B0E">
              <w:rPr>
                <w:rFonts w:ascii="Times" w:eastAsia="Batang" w:hAnsi="Times"/>
                <w:szCs w:val="20"/>
                <w:lang w:val="en-GB"/>
              </w:rPr>
              <w:t xml:space="preserve">With regards to the Positioning methods supported using SL-PRS measurements </w:t>
            </w:r>
          </w:p>
          <w:p w14:paraId="6CD6229D" w14:textId="77777777" w:rsidR="00B54B0E" w:rsidRPr="00B54B0E" w:rsidRDefault="00B54B0E" w:rsidP="00B54B0E">
            <w:pPr>
              <w:numPr>
                <w:ilvl w:val="0"/>
                <w:numId w:val="34"/>
              </w:numPr>
              <w:spacing w:line="252" w:lineRule="auto"/>
              <w:jc w:val="both"/>
              <w:rPr>
                <w:rFonts w:ascii="Calibri" w:eastAsia="Batang" w:hAnsi="Calibri" w:cs="Calibri"/>
                <w:szCs w:val="20"/>
                <w:lang w:val="en-GB"/>
              </w:rPr>
            </w:pPr>
            <w:r w:rsidRPr="00B54B0E">
              <w:rPr>
                <w:rFonts w:ascii="Times" w:eastAsia="Batang" w:hAnsi="Times"/>
                <w:szCs w:val="20"/>
                <w:lang w:val="en-GB"/>
              </w:rPr>
              <w:t>at least the following measurements are considered:</w:t>
            </w:r>
          </w:p>
          <w:p w14:paraId="6DFAD3E6"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SL Rx-Tx measurement</w:t>
            </w:r>
          </w:p>
          <w:p w14:paraId="4AA009ED"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SL RSTD measurement</w:t>
            </w:r>
          </w:p>
          <w:p w14:paraId="78A9AE2C"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SL RSRP measurement</w:t>
            </w:r>
          </w:p>
          <w:p w14:paraId="208BCF76"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 xml:space="preserve">SL RSRPP measurement </w:t>
            </w:r>
          </w:p>
          <w:p w14:paraId="2EA2B6EA"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SL RTOA measurement</w:t>
            </w:r>
          </w:p>
          <w:p w14:paraId="334FE8B4" w14:textId="77777777" w:rsidR="00B54B0E" w:rsidRPr="00B54B0E" w:rsidRDefault="00B54B0E" w:rsidP="00B54B0E">
            <w:pPr>
              <w:numPr>
                <w:ilvl w:val="1"/>
                <w:numId w:val="32"/>
              </w:numPr>
              <w:spacing w:line="252" w:lineRule="auto"/>
              <w:contextualSpacing/>
              <w:rPr>
                <w:rFonts w:ascii="Times" w:eastAsia="宋体" w:hAnsi="Times"/>
                <w:lang w:val="en-GB"/>
              </w:rPr>
            </w:pPr>
            <w:r w:rsidRPr="00B54B0E">
              <w:rPr>
                <w:rFonts w:ascii="Times" w:eastAsia="宋体" w:hAnsi="Times"/>
                <w:lang w:val="en-GB"/>
              </w:rPr>
              <w:t>SL Azimuth of arrival (</w:t>
            </w:r>
            <w:proofErr w:type="spellStart"/>
            <w:r w:rsidRPr="00B54B0E">
              <w:rPr>
                <w:rFonts w:ascii="Times" w:eastAsia="宋体" w:hAnsi="Times"/>
                <w:lang w:val="en-GB"/>
              </w:rPr>
              <w:t>AoA</w:t>
            </w:r>
            <w:proofErr w:type="spellEnd"/>
            <w:r w:rsidRPr="00B54B0E">
              <w:rPr>
                <w:rFonts w:ascii="Times" w:eastAsia="宋体" w:hAnsi="Times"/>
                <w:lang w:val="en-GB"/>
              </w:rPr>
              <w:t>) and SL zenith of arrival (</w:t>
            </w:r>
            <w:proofErr w:type="spellStart"/>
            <w:r w:rsidRPr="00B54B0E">
              <w:rPr>
                <w:rFonts w:ascii="Times" w:eastAsia="宋体" w:hAnsi="Times"/>
                <w:lang w:val="en-GB"/>
              </w:rPr>
              <w:t>ZoA</w:t>
            </w:r>
            <w:proofErr w:type="spellEnd"/>
            <w:r w:rsidRPr="00B54B0E">
              <w:rPr>
                <w:rFonts w:ascii="Times" w:eastAsia="宋体" w:hAnsi="Times"/>
                <w:lang w:val="en-GB"/>
              </w:rPr>
              <w:t>) measurement</w:t>
            </w:r>
          </w:p>
          <w:p w14:paraId="1B9F15FD" w14:textId="77777777" w:rsidR="00B54B0E" w:rsidRPr="00B54B0E" w:rsidRDefault="00B54B0E" w:rsidP="00B54B0E">
            <w:pPr>
              <w:numPr>
                <w:ilvl w:val="0"/>
                <w:numId w:val="34"/>
              </w:numPr>
              <w:spacing w:line="252" w:lineRule="auto"/>
              <w:jc w:val="both"/>
              <w:rPr>
                <w:rFonts w:ascii="Times" w:eastAsia="Batang" w:hAnsi="Times"/>
                <w:szCs w:val="20"/>
                <w:lang w:val="en-GB"/>
              </w:rPr>
            </w:pPr>
            <w:r w:rsidRPr="00B54B0E">
              <w:rPr>
                <w:rFonts w:ascii="Times" w:eastAsia="Batang" w:hAnsi="Times"/>
                <w:szCs w:val="20"/>
                <w:lang w:val="en-GB"/>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411B4129" w14:textId="77777777" w:rsidR="00B54B0E" w:rsidRPr="00B54B0E" w:rsidRDefault="00B54B0E" w:rsidP="00B54B0E">
            <w:pPr>
              <w:numPr>
                <w:ilvl w:val="0"/>
                <w:numId w:val="34"/>
              </w:numPr>
              <w:spacing w:line="252" w:lineRule="auto"/>
              <w:jc w:val="both"/>
              <w:rPr>
                <w:rFonts w:ascii="Times" w:eastAsia="Batang" w:hAnsi="Times"/>
                <w:szCs w:val="20"/>
                <w:lang w:val="en-GB"/>
              </w:rPr>
            </w:pPr>
            <w:r w:rsidRPr="00B54B0E">
              <w:rPr>
                <w:rFonts w:ascii="Times" w:eastAsia="Batang" w:hAnsi="Times"/>
                <w:szCs w:val="20"/>
                <w:lang w:val="en-GB"/>
              </w:rPr>
              <w:t>Companies are encouraged to study potential enhancements, such as SL Rx-Tx measurement not being reported but the transmit time of SL-PRS being adjusted based on the measurement</w:t>
            </w:r>
          </w:p>
          <w:p w14:paraId="36E22EBF" w14:textId="4D9F88DA" w:rsidR="007360BE" w:rsidRDefault="00B54B0E" w:rsidP="00B54B0E">
            <w:pPr>
              <w:pStyle w:val="af8"/>
              <w:numPr>
                <w:ilvl w:val="0"/>
                <w:numId w:val="18"/>
              </w:numPr>
              <w:spacing w:line="256" w:lineRule="auto"/>
              <w:ind w:firstLineChars="0"/>
              <w:contextualSpacing/>
              <w:rPr>
                <w:rFonts w:ascii="Times New Roman" w:eastAsia="Times New Roman" w:hAnsi="Times New Roman"/>
                <w:szCs w:val="20"/>
                <w:lang w:eastAsia="ko-KR"/>
              </w:rPr>
            </w:pPr>
            <w:r w:rsidRPr="00B54B0E">
              <w:rPr>
                <w:rFonts w:ascii="Times" w:eastAsia="Batang" w:hAnsi="Times" w:cs="Times New Roman"/>
                <w:sz w:val="20"/>
                <w:szCs w:val="20"/>
                <w:lang w:val="en-GB" w:eastAsia="en-US"/>
              </w:rPr>
              <w:t>FFS any additional measurements</w:t>
            </w:r>
          </w:p>
          <w:p w14:paraId="624D3EF9" w14:textId="17E57050" w:rsidR="007B2800" w:rsidRPr="007B2800" w:rsidRDefault="007B2800" w:rsidP="007360BE">
            <w:pPr>
              <w:ind w:left="720"/>
              <w:rPr>
                <w:rFonts w:ascii="Times" w:eastAsia="Batang" w:hAnsi="Times"/>
                <w:lang w:val="en-GB" w:eastAsia="x-none"/>
              </w:rPr>
            </w:pPr>
          </w:p>
        </w:tc>
      </w:tr>
    </w:tbl>
    <w:p w14:paraId="7FB76879" w14:textId="2AA0329E" w:rsidR="00300F8D" w:rsidRPr="00B54B0E" w:rsidRDefault="009B2959" w:rsidP="00F34916">
      <w:pPr>
        <w:widowControl w:val="0"/>
        <w:spacing w:beforeLines="50" w:before="120" w:afterLines="100" w:after="240"/>
        <w:rPr>
          <w:rFonts w:ascii="Times" w:eastAsiaTheme="minorEastAsia" w:hAnsi="Times" w:cs="Times"/>
          <w:szCs w:val="20"/>
          <w:lang w:eastAsia="zh-CN"/>
        </w:rPr>
      </w:pPr>
      <w:r w:rsidRPr="00B54B0E">
        <w:rPr>
          <w:rFonts w:ascii="Times" w:eastAsiaTheme="minorEastAsia" w:hAnsi="Times" w:cs="Times"/>
          <w:szCs w:val="20"/>
          <w:lang w:eastAsia="zh-CN"/>
        </w:rPr>
        <w:t xml:space="preserve">Depending on the positioning methods (i.e., TDOA, RTT or </w:t>
      </w:r>
      <w:proofErr w:type="spellStart"/>
      <w:r w:rsidRPr="00B54B0E">
        <w:rPr>
          <w:rFonts w:ascii="Times" w:eastAsiaTheme="minorEastAsia" w:hAnsi="Times" w:cs="Times"/>
          <w:szCs w:val="20"/>
          <w:lang w:eastAsia="zh-CN"/>
        </w:rPr>
        <w:t>AoA</w:t>
      </w:r>
      <w:proofErr w:type="spellEnd"/>
      <w:r w:rsidRPr="00B54B0E">
        <w:rPr>
          <w:rFonts w:ascii="Times" w:eastAsiaTheme="minorEastAsia" w:hAnsi="Times" w:cs="Times"/>
          <w:szCs w:val="20"/>
          <w:lang w:eastAsia="zh-CN"/>
        </w:rPr>
        <w:t xml:space="preserve">) to be used in SL positioning, </w:t>
      </w:r>
      <w:bookmarkStart w:id="44" w:name="_Hlk110933201"/>
      <w:r w:rsidRPr="00B54B0E">
        <w:rPr>
          <w:rFonts w:ascii="Times" w:eastAsiaTheme="minorEastAsia" w:hAnsi="Times" w:cs="Times"/>
          <w:szCs w:val="20"/>
          <w:lang w:eastAsia="zh-CN"/>
        </w:rPr>
        <w:t xml:space="preserve">physical layer measurements, including RSTD, Rx-Tx time difference, </w:t>
      </w:r>
      <w:r w:rsidR="00264F9C" w:rsidRPr="00B54B0E">
        <w:rPr>
          <w:rFonts w:ascii="Times" w:eastAsiaTheme="minorEastAsia" w:hAnsi="Times" w:cs="Times"/>
          <w:szCs w:val="20"/>
          <w:lang w:eastAsia="zh-CN"/>
        </w:rPr>
        <w:t>SL PRS</w:t>
      </w:r>
      <w:r w:rsidRPr="00B54B0E">
        <w:rPr>
          <w:rFonts w:ascii="Times" w:eastAsiaTheme="minorEastAsia" w:hAnsi="Times" w:cs="Times"/>
          <w:szCs w:val="20"/>
          <w:lang w:eastAsia="zh-CN"/>
        </w:rPr>
        <w:t xml:space="preserve">-RSRP, SL </w:t>
      </w:r>
      <w:proofErr w:type="spellStart"/>
      <w:r w:rsidRPr="00B54B0E">
        <w:rPr>
          <w:rFonts w:ascii="Times" w:eastAsiaTheme="minorEastAsia" w:hAnsi="Times" w:cs="Times"/>
          <w:szCs w:val="20"/>
          <w:lang w:eastAsia="zh-CN"/>
        </w:rPr>
        <w:t>AoA</w:t>
      </w:r>
      <w:proofErr w:type="spellEnd"/>
      <w:r w:rsidRPr="00B54B0E">
        <w:rPr>
          <w:rFonts w:ascii="Times" w:eastAsiaTheme="minorEastAsia" w:hAnsi="Times" w:cs="Times"/>
          <w:szCs w:val="20"/>
          <w:lang w:eastAsia="zh-CN"/>
        </w:rPr>
        <w:t xml:space="preserve">, etc., </w:t>
      </w:r>
      <w:r w:rsidR="00104088" w:rsidRPr="00B54B0E">
        <w:rPr>
          <w:rFonts w:ascii="Times" w:eastAsiaTheme="minorEastAsia" w:hAnsi="Times" w:cs="Times"/>
          <w:szCs w:val="20"/>
          <w:lang w:eastAsia="zh-CN"/>
        </w:rPr>
        <w:t>could</w:t>
      </w:r>
      <w:r w:rsidRPr="00B54B0E">
        <w:rPr>
          <w:rFonts w:ascii="Times" w:eastAsiaTheme="minorEastAsia" w:hAnsi="Times" w:cs="Times"/>
          <w:szCs w:val="20"/>
          <w:lang w:eastAsia="zh-CN"/>
        </w:rPr>
        <w:t xml:space="preserve"> be supported.</w:t>
      </w:r>
      <w:r w:rsidR="004A3EE4" w:rsidRPr="00B54B0E">
        <w:rPr>
          <w:rFonts w:ascii="Times" w:eastAsiaTheme="minorEastAsia" w:hAnsi="Times" w:cs="Times"/>
          <w:szCs w:val="20"/>
          <w:lang w:eastAsia="zh-CN"/>
        </w:rPr>
        <w:t xml:space="preserve"> </w:t>
      </w:r>
      <w:r w:rsidR="00AF0594" w:rsidRPr="00B54B0E">
        <w:rPr>
          <w:rFonts w:ascii="Times" w:eastAsiaTheme="minorEastAsia" w:hAnsi="Times" w:cs="Times"/>
          <w:szCs w:val="20"/>
          <w:lang w:eastAsia="zh-CN"/>
        </w:rPr>
        <w:t>The definition of the measurement for NR-</w:t>
      </w:r>
      <w:proofErr w:type="spellStart"/>
      <w:r w:rsidR="00AF0594" w:rsidRPr="00B54B0E">
        <w:rPr>
          <w:rFonts w:ascii="Times" w:eastAsiaTheme="minorEastAsia" w:hAnsi="Times" w:cs="Times"/>
          <w:szCs w:val="20"/>
          <w:lang w:eastAsia="zh-CN"/>
        </w:rPr>
        <w:t>Uu</w:t>
      </w:r>
      <w:proofErr w:type="spellEnd"/>
      <w:r w:rsidR="00AF0594" w:rsidRPr="00B54B0E">
        <w:rPr>
          <w:rFonts w:ascii="Times" w:eastAsiaTheme="minorEastAsia" w:hAnsi="Times" w:cs="Times"/>
          <w:szCs w:val="20"/>
          <w:lang w:eastAsia="zh-CN"/>
        </w:rPr>
        <w:t xml:space="preserve"> positioning are captured in 38.215</w:t>
      </w:r>
      <w:r w:rsidR="00333A44" w:rsidRPr="00B54B0E">
        <w:rPr>
          <w:rFonts w:ascii="Times" w:eastAsiaTheme="minorEastAsia" w:hAnsi="Times" w:cs="Times"/>
          <w:szCs w:val="20"/>
          <w:lang w:eastAsia="zh-CN"/>
        </w:rPr>
        <w:fldChar w:fldCharType="begin"/>
      </w:r>
      <w:r w:rsidR="00333A44" w:rsidRPr="00B54B0E">
        <w:rPr>
          <w:rFonts w:ascii="Times" w:eastAsiaTheme="minorEastAsia" w:hAnsi="Times" w:cs="Times"/>
          <w:szCs w:val="20"/>
          <w:lang w:eastAsia="zh-CN"/>
        </w:rPr>
        <w:instrText xml:space="preserve"> REF _Ref111043260 \r \h </w:instrText>
      </w:r>
      <w:r w:rsidR="00B54B0E">
        <w:rPr>
          <w:rFonts w:ascii="Times" w:eastAsiaTheme="minorEastAsia" w:hAnsi="Times" w:cs="Times"/>
          <w:szCs w:val="20"/>
          <w:lang w:eastAsia="zh-CN"/>
        </w:rPr>
        <w:instrText xml:space="preserve"> \* MERGEFORMAT </w:instrText>
      </w:r>
      <w:r w:rsidR="00333A44" w:rsidRPr="00B54B0E">
        <w:rPr>
          <w:rFonts w:ascii="Times" w:eastAsiaTheme="minorEastAsia" w:hAnsi="Times" w:cs="Times"/>
          <w:szCs w:val="20"/>
          <w:lang w:eastAsia="zh-CN"/>
        </w:rPr>
      </w:r>
      <w:r w:rsidR="00333A44" w:rsidRPr="00B54B0E">
        <w:rPr>
          <w:rFonts w:ascii="Times" w:eastAsiaTheme="minorEastAsia" w:hAnsi="Times" w:cs="Times"/>
          <w:szCs w:val="20"/>
          <w:lang w:eastAsia="zh-CN"/>
        </w:rPr>
        <w:fldChar w:fldCharType="separate"/>
      </w:r>
      <w:r w:rsidR="00F305C0">
        <w:rPr>
          <w:rFonts w:ascii="Times" w:eastAsiaTheme="minorEastAsia" w:hAnsi="Times" w:cs="Times"/>
          <w:szCs w:val="20"/>
          <w:lang w:eastAsia="zh-CN"/>
        </w:rPr>
        <w:t>[4]</w:t>
      </w:r>
      <w:r w:rsidR="00333A44" w:rsidRPr="00B54B0E">
        <w:rPr>
          <w:rFonts w:ascii="Times" w:eastAsiaTheme="minorEastAsia" w:hAnsi="Times" w:cs="Times"/>
          <w:szCs w:val="20"/>
          <w:lang w:eastAsia="zh-CN"/>
        </w:rPr>
        <w:fldChar w:fldCharType="end"/>
      </w:r>
      <w:r w:rsidR="00AF0594" w:rsidRPr="00B54B0E">
        <w:rPr>
          <w:rFonts w:ascii="Times" w:eastAsiaTheme="minorEastAsia" w:hAnsi="Times" w:cs="Times"/>
          <w:szCs w:val="20"/>
          <w:lang w:eastAsia="zh-CN"/>
        </w:rPr>
        <w:t xml:space="preserve">, </w:t>
      </w:r>
      <w:r w:rsidR="00F34916" w:rsidRPr="00B54B0E">
        <w:rPr>
          <w:rFonts w:ascii="Times" w:eastAsiaTheme="minorEastAsia" w:hAnsi="Times" w:cs="Times"/>
          <w:szCs w:val="20"/>
          <w:lang w:eastAsia="zh-CN"/>
        </w:rPr>
        <w:t>the definition of the measurements should be adapted for SL positioning, for example, the Rx-Tx time difference in SL positioning should be changed as:</w:t>
      </w:r>
    </w:p>
    <w:tbl>
      <w:tblPr>
        <w:tblStyle w:val="aa"/>
        <w:tblW w:w="0" w:type="auto"/>
        <w:tblLook w:val="04A0" w:firstRow="1" w:lastRow="0" w:firstColumn="1" w:lastColumn="0" w:noHBand="0" w:noVBand="1"/>
      </w:tblPr>
      <w:tblGrid>
        <w:gridCol w:w="1413"/>
        <w:gridCol w:w="7649"/>
      </w:tblGrid>
      <w:tr w:rsidR="00F34916" w14:paraId="3C0B1E3B" w14:textId="77777777" w:rsidTr="00F34916">
        <w:tc>
          <w:tcPr>
            <w:tcW w:w="1413" w:type="dxa"/>
          </w:tcPr>
          <w:p w14:paraId="0D32B789" w14:textId="48C66898" w:rsidR="00F34916" w:rsidRDefault="00F34916" w:rsidP="009B2959">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D</w:t>
            </w:r>
            <w:r>
              <w:rPr>
                <w:rFonts w:ascii="Times" w:eastAsiaTheme="minorEastAsia" w:hAnsi="Times" w:cs="Times"/>
                <w:sz w:val="22"/>
                <w:szCs w:val="22"/>
                <w:lang w:eastAsia="zh-CN"/>
              </w:rPr>
              <w:t>efinition</w:t>
            </w:r>
          </w:p>
        </w:tc>
        <w:tc>
          <w:tcPr>
            <w:tcW w:w="7649" w:type="dxa"/>
          </w:tcPr>
          <w:p w14:paraId="0F0C180C" w14:textId="77777777" w:rsidR="00F34916" w:rsidRPr="00F34916" w:rsidRDefault="00F34916" w:rsidP="00F34916">
            <w:r w:rsidRPr="00F34916">
              <w:t>SL Rx-Tx time difference is defined as T</w:t>
            </w:r>
            <w:r w:rsidRPr="00F34916">
              <w:rPr>
                <w:vertAlign w:val="subscript"/>
              </w:rPr>
              <w:t>SL-RX</w:t>
            </w:r>
            <w:r w:rsidRPr="00F34916">
              <w:t xml:space="preserve"> – T</w:t>
            </w:r>
            <w:r w:rsidRPr="00F34916">
              <w:rPr>
                <w:vertAlign w:val="subscript"/>
              </w:rPr>
              <w:t>SL-TX</w:t>
            </w:r>
          </w:p>
          <w:p w14:paraId="5E0345FF" w14:textId="77777777" w:rsidR="00F34916" w:rsidRPr="00F34916" w:rsidRDefault="00F34916" w:rsidP="00F34916"/>
          <w:p w14:paraId="3EA125F9" w14:textId="77777777" w:rsidR="00F34916" w:rsidRPr="00F34916" w:rsidRDefault="00F34916" w:rsidP="00F34916">
            <w:r w:rsidRPr="00F34916">
              <w:t>Where</w:t>
            </w:r>
            <w:r w:rsidRPr="00F34916">
              <w:rPr>
                <w:rFonts w:eastAsia="宋体"/>
              </w:rPr>
              <w:t>：</w:t>
            </w:r>
          </w:p>
          <w:p w14:paraId="473A8F3C" w14:textId="77777777" w:rsidR="00F34916" w:rsidRPr="00F34916" w:rsidRDefault="00F34916" w:rsidP="00F34916">
            <w:r w:rsidRPr="00F34916">
              <w:t>T</w:t>
            </w:r>
            <w:r w:rsidRPr="00F34916">
              <w:rPr>
                <w:vertAlign w:val="subscript"/>
              </w:rPr>
              <w:t>SL-RX</w:t>
            </w:r>
            <w:r w:rsidRPr="00F34916">
              <w:t xml:space="preserve"> is the UE received timing of sidelink subframe #</w:t>
            </w:r>
            <w:r w:rsidRPr="00F34916">
              <w:rPr>
                <w:i/>
                <w:iCs/>
              </w:rPr>
              <w:t>i</w:t>
            </w:r>
            <w:r w:rsidRPr="00F34916">
              <w:t xml:space="preserve"> containing SL PRS from another UE, defined by the first detected path in time.</w:t>
            </w:r>
          </w:p>
          <w:p w14:paraId="6DB7B797" w14:textId="60013956" w:rsidR="00F34916" w:rsidRDefault="00F34916" w:rsidP="00F34916">
            <w:pPr>
              <w:spacing w:afterLines="50" w:after="120"/>
              <w:rPr>
                <w:rFonts w:ascii="Times" w:eastAsiaTheme="minorEastAsia" w:hAnsi="Times" w:cs="Times"/>
                <w:sz w:val="22"/>
                <w:szCs w:val="22"/>
                <w:lang w:eastAsia="zh-CN"/>
              </w:rPr>
            </w:pPr>
            <w:r w:rsidRPr="00F34916">
              <w:t>T</w:t>
            </w:r>
            <w:r w:rsidRPr="00F34916">
              <w:rPr>
                <w:vertAlign w:val="subscript"/>
              </w:rPr>
              <w:t>SL-TX</w:t>
            </w:r>
            <w:r w:rsidRPr="00F34916">
              <w:t xml:space="preserve"> is the UE transmit timing of sidelink subframe #</w:t>
            </w:r>
            <w:r w:rsidRPr="00F34916">
              <w:rPr>
                <w:i/>
                <w:iCs/>
              </w:rPr>
              <w:t>j</w:t>
            </w:r>
            <w:r w:rsidRPr="00F34916">
              <w:t xml:space="preserve"> that is closest in time to the subframe #</w:t>
            </w:r>
            <w:r w:rsidRPr="00F34916">
              <w:rPr>
                <w:i/>
                <w:iCs/>
              </w:rPr>
              <w:t>i</w:t>
            </w:r>
            <w:r w:rsidRPr="00F34916">
              <w:t xml:space="preserve"> received from another UE.</w:t>
            </w:r>
          </w:p>
        </w:tc>
      </w:tr>
    </w:tbl>
    <w:p w14:paraId="47AC94B6" w14:textId="2156D83F" w:rsidR="002A5B36" w:rsidRPr="000132B3" w:rsidRDefault="002A5B36" w:rsidP="002A5B36">
      <w:pPr>
        <w:spacing w:beforeLines="100" w:before="240" w:afterLines="100" w:after="240"/>
        <w:rPr>
          <w:rFonts w:eastAsiaTheme="minorEastAsia"/>
          <w:b/>
          <w:bCs/>
          <w:color w:val="000000"/>
          <w:szCs w:val="20"/>
        </w:rPr>
      </w:pPr>
      <w:bookmarkStart w:id="45" w:name="_Toc118725170"/>
      <w:bookmarkEnd w:id="44"/>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F305C0" w:rsidRPr="000132B3">
        <w:rPr>
          <w:rFonts w:eastAsiaTheme="minorEastAsia"/>
          <w:b/>
          <w:bCs/>
          <w:noProof/>
          <w:color w:val="000000"/>
          <w:szCs w:val="20"/>
        </w:rPr>
        <w:t>23</w:t>
      </w:r>
      <w:r w:rsidRPr="000132B3">
        <w:rPr>
          <w:rFonts w:eastAsiaTheme="minorEastAsia"/>
          <w:b/>
          <w:bCs/>
          <w:color w:val="000000"/>
          <w:szCs w:val="20"/>
        </w:rPr>
        <w:fldChar w:fldCharType="end"/>
      </w:r>
      <w:r w:rsidRPr="000132B3">
        <w:rPr>
          <w:rFonts w:eastAsiaTheme="minorEastAsia"/>
          <w:b/>
          <w:bCs/>
          <w:color w:val="000000"/>
          <w:szCs w:val="20"/>
        </w:rPr>
        <w:t>: Measurements defined in NR-</w:t>
      </w:r>
      <w:proofErr w:type="spellStart"/>
      <w:r w:rsidRPr="000132B3">
        <w:rPr>
          <w:rFonts w:eastAsiaTheme="minorEastAsia"/>
          <w:b/>
          <w:bCs/>
          <w:color w:val="000000"/>
          <w:szCs w:val="20"/>
        </w:rPr>
        <w:t>Uu</w:t>
      </w:r>
      <w:proofErr w:type="spellEnd"/>
      <w:r w:rsidRPr="000132B3">
        <w:rPr>
          <w:rFonts w:eastAsiaTheme="minorEastAsia"/>
          <w:b/>
          <w:bCs/>
          <w:color w:val="000000"/>
          <w:szCs w:val="20"/>
        </w:rPr>
        <w:t xml:space="preserve"> positioning for different positioning methods can be adapted for SL positioning.</w:t>
      </w:r>
      <w:bookmarkEnd w:id="45"/>
    </w:p>
    <w:p w14:paraId="017B35E6" w14:textId="47018E86" w:rsidR="005704B4" w:rsidRDefault="005704B4" w:rsidP="005704B4">
      <w:pPr>
        <w:pStyle w:val="1NMPHeading1H1h11h12h13h14h15h16appheading1l"/>
        <w:keepNext w:val="0"/>
        <w:widowControl w:val="0"/>
        <w:numPr>
          <w:ilvl w:val="1"/>
          <w:numId w:val="1"/>
        </w:numPr>
        <w:spacing w:after="240"/>
      </w:pPr>
      <w:r w:rsidRPr="005704B4">
        <w:rPr>
          <w:rFonts w:hint="eastAsia"/>
        </w:rPr>
        <w:lastRenderedPageBreak/>
        <w:t>P</w:t>
      </w:r>
      <w:r w:rsidRPr="005704B4">
        <w:t>ower control</w:t>
      </w:r>
    </w:p>
    <w:p w14:paraId="66C704D9" w14:textId="5166B6B8" w:rsidR="00BA5FEA" w:rsidRDefault="00BA5FEA" w:rsidP="00BA5FEA">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In NR sidelink communication all sidelink channels are subject to DL pathloss based power control</w:t>
      </w:r>
      <w:r w:rsidR="00BA324D" w:rsidRPr="00B54B0E">
        <w:rPr>
          <w:rFonts w:ascii="Times" w:eastAsiaTheme="minorEastAsia" w:hAnsi="Times" w:cs="Times"/>
          <w:szCs w:val="20"/>
          <w:lang w:eastAsia="zh-CN"/>
        </w:rPr>
        <w:t xml:space="preserve"> to avoid the interference to UL reception on shared carrier</w:t>
      </w:r>
      <w:r w:rsidRPr="00B54B0E">
        <w:rPr>
          <w:rFonts w:ascii="Times" w:eastAsiaTheme="minorEastAsia" w:hAnsi="Times" w:cs="Times"/>
          <w:szCs w:val="20"/>
          <w:lang w:eastAsia="zh-CN"/>
        </w:rPr>
        <w:t xml:space="preserve">, in </w:t>
      </w:r>
      <w:r w:rsidR="00BA324D" w:rsidRPr="00B54B0E">
        <w:rPr>
          <w:rFonts w:ascii="Times" w:eastAsiaTheme="minorEastAsia" w:hAnsi="Times" w:cs="Times"/>
          <w:szCs w:val="20"/>
          <w:lang w:eastAsia="zh-CN"/>
        </w:rPr>
        <w:t xml:space="preserve">SL </w:t>
      </w:r>
      <w:r w:rsidRPr="00B54B0E">
        <w:rPr>
          <w:rFonts w:ascii="Times" w:eastAsiaTheme="minorEastAsia" w:hAnsi="Times" w:cs="Times"/>
          <w:szCs w:val="20"/>
          <w:lang w:eastAsia="zh-CN"/>
        </w:rPr>
        <w:t>unicast</w:t>
      </w:r>
      <w:r w:rsidR="00BA324D" w:rsidRPr="00B54B0E">
        <w:rPr>
          <w:rFonts w:ascii="Times" w:eastAsiaTheme="minorEastAsia" w:hAnsi="Times" w:cs="Times"/>
          <w:szCs w:val="20"/>
          <w:lang w:eastAsia="zh-CN"/>
        </w:rPr>
        <w:t xml:space="preserve"> communication</w:t>
      </w:r>
      <w:r w:rsidRPr="00B54B0E">
        <w:rPr>
          <w:rFonts w:ascii="Times" w:eastAsiaTheme="minorEastAsia" w:hAnsi="Times" w:cs="Times"/>
          <w:szCs w:val="20"/>
          <w:lang w:eastAsia="zh-CN"/>
        </w:rPr>
        <w:t xml:space="preserve">, PSCCH and PSSCH are also subject to sidelink based power control </w:t>
      </w:r>
      <w:r w:rsidRPr="00B54B0E">
        <w:rPr>
          <w:rFonts w:ascii="Times" w:eastAsiaTheme="minorEastAsia" w:hAnsi="Times" w:cs="Times"/>
          <w:szCs w:val="20"/>
          <w:lang w:eastAsia="zh-CN"/>
        </w:rPr>
        <w:fldChar w:fldCharType="begin"/>
      </w:r>
      <w:r w:rsidRPr="00B54B0E">
        <w:rPr>
          <w:rFonts w:ascii="Times" w:eastAsiaTheme="minorEastAsia" w:hAnsi="Times" w:cs="Times"/>
          <w:szCs w:val="20"/>
          <w:lang w:eastAsia="zh-CN"/>
        </w:rPr>
        <w:instrText xml:space="preserve"> REF _Ref102034030 \r \h </w:instrText>
      </w:r>
      <w:r w:rsidR="00B54B0E">
        <w:rPr>
          <w:rFonts w:ascii="Times" w:eastAsiaTheme="minorEastAsia" w:hAnsi="Times" w:cs="Times"/>
          <w:szCs w:val="20"/>
          <w:lang w:eastAsia="zh-CN"/>
        </w:rPr>
        <w:instrText xml:space="preserve"> \* MERGEFORMAT </w:instrText>
      </w:r>
      <w:r w:rsidRPr="00B54B0E">
        <w:rPr>
          <w:rFonts w:ascii="Times" w:eastAsiaTheme="minorEastAsia" w:hAnsi="Times" w:cs="Times"/>
          <w:szCs w:val="20"/>
          <w:lang w:eastAsia="zh-CN"/>
        </w:rPr>
      </w:r>
      <w:r w:rsidRPr="00B54B0E">
        <w:rPr>
          <w:rFonts w:ascii="Times" w:eastAsiaTheme="minorEastAsia" w:hAnsi="Times" w:cs="Times"/>
          <w:szCs w:val="20"/>
          <w:lang w:eastAsia="zh-CN"/>
        </w:rPr>
        <w:fldChar w:fldCharType="separate"/>
      </w:r>
      <w:r w:rsidR="00F305C0">
        <w:rPr>
          <w:rFonts w:ascii="Times" w:eastAsiaTheme="minorEastAsia" w:hAnsi="Times" w:cs="Times"/>
          <w:szCs w:val="20"/>
          <w:lang w:eastAsia="zh-CN"/>
        </w:rPr>
        <w:t>[5]</w:t>
      </w:r>
      <w:r w:rsidRPr="00B54B0E">
        <w:rPr>
          <w:rFonts w:ascii="Times" w:eastAsiaTheme="minorEastAsia" w:hAnsi="Times" w:cs="Times"/>
          <w:szCs w:val="20"/>
          <w:lang w:eastAsia="zh-CN"/>
        </w:rPr>
        <w:fldChar w:fldCharType="end"/>
      </w:r>
      <w:r w:rsidRPr="00B54B0E">
        <w:rPr>
          <w:rFonts w:ascii="Times" w:eastAsiaTheme="minorEastAsia" w:hAnsi="Times" w:cs="Times"/>
          <w:szCs w:val="20"/>
          <w:lang w:eastAsia="zh-CN"/>
        </w:rPr>
        <w:t xml:space="preserve">. As SL PRS can also use </w:t>
      </w:r>
      <w:r w:rsidR="00BA324D" w:rsidRPr="00B54B0E">
        <w:rPr>
          <w:rFonts w:ascii="Times" w:eastAsiaTheme="minorEastAsia" w:hAnsi="Times" w:cs="Times"/>
          <w:szCs w:val="20"/>
          <w:lang w:eastAsia="zh-CN"/>
        </w:rPr>
        <w:t xml:space="preserve">shared </w:t>
      </w:r>
      <w:r w:rsidRPr="00B54B0E">
        <w:rPr>
          <w:rFonts w:ascii="Times" w:eastAsiaTheme="minorEastAsia" w:hAnsi="Times" w:cs="Times"/>
          <w:szCs w:val="20"/>
          <w:lang w:eastAsia="zh-CN"/>
        </w:rPr>
        <w:t>licensed carrier</w:t>
      </w:r>
      <w:r w:rsidR="00BA324D" w:rsidRPr="00B54B0E">
        <w:rPr>
          <w:rFonts w:ascii="Times" w:eastAsiaTheme="minorEastAsia" w:hAnsi="Times" w:cs="Times"/>
          <w:szCs w:val="20"/>
          <w:lang w:eastAsia="zh-CN"/>
        </w:rPr>
        <w:t xml:space="preserve"> with UL communication</w:t>
      </w:r>
      <w:r w:rsidRPr="00B54B0E">
        <w:rPr>
          <w:rFonts w:ascii="Times" w:eastAsiaTheme="minorEastAsia" w:hAnsi="Times" w:cs="Times"/>
          <w:szCs w:val="20"/>
          <w:lang w:eastAsia="zh-CN"/>
        </w:rPr>
        <w:t xml:space="preserve">, at least DL pathloss based power control should be </w:t>
      </w:r>
      <w:r w:rsidR="00BA324D" w:rsidRPr="00B54B0E">
        <w:rPr>
          <w:rFonts w:ascii="Times" w:eastAsiaTheme="minorEastAsia" w:hAnsi="Times" w:cs="Times"/>
          <w:szCs w:val="20"/>
          <w:lang w:eastAsia="zh-CN"/>
        </w:rPr>
        <w:t>supported</w:t>
      </w:r>
      <w:r w:rsidRPr="00B54B0E">
        <w:rPr>
          <w:rFonts w:ascii="Times" w:eastAsiaTheme="minorEastAsia" w:hAnsi="Times" w:cs="Times"/>
          <w:szCs w:val="20"/>
          <w:lang w:eastAsia="zh-CN"/>
        </w:rPr>
        <w:t xml:space="preserve"> to determine the transmission power of SL PRS.</w:t>
      </w:r>
    </w:p>
    <w:p w14:paraId="1C798EE0" w14:textId="740FE3E4" w:rsidR="008D5687" w:rsidRPr="000132B3" w:rsidRDefault="002A5B36" w:rsidP="002A5B36">
      <w:pPr>
        <w:spacing w:beforeLines="100" w:before="240" w:afterLines="100" w:after="240"/>
        <w:rPr>
          <w:rFonts w:eastAsiaTheme="minorEastAsia"/>
          <w:b/>
          <w:bCs/>
          <w:color w:val="000000"/>
          <w:szCs w:val="20"/>
        </w:rPr>
      </w:pPr>
      <w:bookmarkStart w:id="46" w:name="_Toc118725171"/>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F305C0" w:rsidRPr="000132B3">
        <w:rPr>
          <w:rFonts w:eastAsiaTheme="minorEastAsia"/>
          <w:b/>
          <w:bCs/>
          <w:noProof/>
          <w:color w:val="000000"/>
          <w:szCs w:val="20"/>
        </w:rPr>
        <w:t>24</w:t>
      </w:r>
      <w:r w:rsidRPr="000132B3">
        <w:rPr>
          <w:rFonts w:eastAsiaTheme="minorEastAsia"/>
          <w:b/>
          <w:bCs/>
          <w:color w:val="000000"/>
          <w:szCs w:val="20"/>
        </w:rPr>
        <w:fldChar w:fldCharType="end"/>
      </w:r>
      <w:r w:rsidRPr="000132B3">
        <w:rPr>
          <w:rFonts w:eastAsiaTheme="minorEastAsia"/>
          <w:b/>
          <w:bCs/>
          <w:color w:val="000000"/>
          <w:szCs w:val="20"/>
        </w:rPr>
        <w:t xml:space="preserve">: </w:t>
      </w:r>
      <w:bookmarkStart w:id="47" w:name="_Ref118382136"/>
      <w:r w:rsidRPr="000132B3">
        <w:rPr>
          <w:rFonts w:eastAsiaTheme="minorEastAsia"/>
          <w:b/>
          <w:bCs/>
          <w:color w:val="000000"/>
          <w:szCs w:val="20"/>
        </w:rPr>
        <w:t>In sidelink positioning, SL PRS is at least subject to DL pathloss based power control</w:t>
      </w:r>
      <w:bookmarkEnd w:id="47"/>
      <w:r w:rsidRPr="000132B3">
        <w:rPr>
          <w:rFonts w:eastAsiaTheme="minorEastAsia"/>
          <w:b/>
          <w:bCs/>
          <w:color w:val="000000"/>
          <w:szCs w:val="20"/>
        </w:rPr>
        <w:t>.</w:t>
      </w:r>
      <w:bookmarkEnd w:id="46"/>
    </w:p>
    <w:p w14:paraId="099A9009" w14:textId="238E24F3" w:rsidR="00905880" w:rsidRDefault="00905880" w:rsidP="00BA5FEA">
      <w:pPr>
        <w:widowControl w:val="0"/>
        <w:spacing w:beforeLines="50" w:before="120" w:afterLines="50" w:after="120"/>
        <w:rPr>
          <w:rFonts w:ascii="Times" w:eastAsiaTheme="minorEastAsia" w:hAnsi="Times" w:cs="Times"/>
          <w:szCs w:val="20"/>
          <w:lang w:eastAsia="zh-CN"/>
        </w:rPr>
      </w:pPr>
      <w:r w:rsidRPr="00B54B0E">
        <w:rPr>
          <w:rFonts w:ascii="Times" w:eastAsiaTheme="minorEastAsia" w:hAnsi="Times" w:cs="Times"/>
          <w:szCs w:val="20"/>
          <w:lang w:eastAsia="zh-CN"/>
        </w:rPr>
        <w:t>In addition, in sidelink positioning SL PRS may be transmitted proactively (e.g., the SL PRS transmitted by anchor UE in TDOA or from UE-A</w:t>
      </w:r>
      <w:r w:rsidR="00340C64" w:rsidRPr="00B54B0E">
        <w:rPr>
          <w:rFonts w:ascii="Times" w:eastAsiaTheme="minorEastAsia" w:hAnsi="Times" w:cs="Times"/>
          <w:szCs w:val="20"/>
          <w:lang w:eastAsia="zh-CN"/>
        </w:rPr>
        <w:t xml:space="preserve"> in Figure 5</w:t>
      </w:r>
      <w:r w:rsidRPr="00B54B0E">
        <w:rPr>
          <w:rFonts w:ascii="Times" w:eastAsiaTheme="minorEastAsia" w:hAnsi="Times" w:cs="Times"/>
          <w:szCs w:val="20"/>
          <w:lang w:eastAsia="zh-CN"/>
        </w:rPr>
        <w:t xml:space="preserve"> in RTT-type</w:t>
      </w:r>
      <w:r w:rsidR="00340C64" w:rsidRPr="00B54B0E">
        <w:rPr>
          <w:rFonts w:ascii="Times" w:eastAsiaTheme="minorEastAsia" w:hAnsi="Times" w:cs="Times"/>
          <w:szCs w:val="20"/>
          <w:lang w:eastAsia="zh-CN"/>
        </w:rPr>
        <w:t xml:space="preserve"> solution</w:t>
      </w:r>
      <w:r w:rsidRPr="00B54B0E">
        <w:rPr>
          <w:rFonts w:ascii="Times" w:eastAsiaTheme="minorEastAsia" w:hAnsi="Times" w:cs="Times"/>
          <w:szCs w:val="20"/>
          <w:lang w:eastAsia="zh-CN"/>
        </w:rPr>
        <w:t>) or reactively (e.g., the SL</w:t>
      </w:r>
      <w:r w:rsidR="00340C64" w:rsidRPr="00B54B0E">
        <w:rPr>
          <w:rFonts w:ascii="Times" w:eastAsiaTheme="minorEastAsia" w:hAnsi="Times" w:cs="Times"/>
          <w:szCs w:val="20"/>
          <w:lang w:eastAsia="zh-CN"/>
        </w:rPr>
        <w:t xml:space="preserve"> </w:t>
      </w:r>
      <w:r w:rsidRPr="00B54B0E">
        <w:rPr>
          <w:rFonts w:ascii="Times" w:eastAsiaTheme="minorEastAsia" w:hAnsi="Times" w:cs="Times"/>
          <w:szCs w:val="20"/>
          <w:lang w:eastAsia="zh-CN"/>
        </w:rPr>
        <w:t>PRS transmitted by UE-B in Figure 5)</w:t>
      </w:r>
      <w:r w:rsidR="00654463" w:rsidRPr="00B54B0E">
        <w:rPr>
          <w:rFonts w:ascii="Times" w:eastAsiaTheme="minorEastAsia" w:hAnsi="Times" w:cs="Times"/>
          <w:szCs w:val="20"/>
          <w:lang w:eastAsia="zh-CN"/>
        </w:rPr>
        <w:t>. For the proactively transmitted SL PRS, its transmission power can be upper bounded by the targeted coverage, and for the reactively transmitted SL PRS, as it is only targeted at the transmitte</w:t>
      </w:r>
      <w:r w:rsidR="00CD5840" w:rsidRPr="00B54B0E">
        <w:rPr>
          <w:rFonts w:ascii="Times" w:eastAsiaTheme="minorEastAsia" w:hAnsi="Times" w:cs="Times"/>
          <w:szCs w:val="20"/>
          <w:lang w:eastAsia="zh-CN"/>
        </w:rPr>
        <w:t xml:space="preserve">r </w:t>
      </w:r>
      <w:r w:rsidR="00654463" w:rsidRPr="00B54B0E">
        <w:rPr>
          <w:rFonts w:ascii="Times" w:eastAsiaTheme="minorEastAsia" w:hAnsi="Times" w:cs="Times"/>
          <w:szCs w:val="20"/>
          <w:lang w:eastAsia="zh-CN"/>
        </w:rPr>
        <w:t xml:space="preserve">of the </w:t>
      </w:r>
      <w:r w:rsidR="00CD5840" w:rsidRPr="00B54B0E">
        <w:rPr>
          <w:rFonts w:ascii="Times" w:eastAsiaTheme="minorEastAsia" w:hAnsi="Times" w:cs="Times"/>
          <w:szCs w:val="20"/>
          <w:lang w:eastAsia="zh-CN"/>
        </w:rPr>
        <w:t>proactively transmitted</w:t>
      </w:r>
      <w:r w:rsidR="00654463" w:rsidRPr="00B54B0E">
        <w:rPr>
          <w:rFonts w:ascii="Times" w:eastAsiaTheme="minorEastAsia" w:hAnsi="Times" w:cs="Times"/>
          <w:szCs w:val="20"/>
          <w:lang w:eastAsia="zh-CN"/>
        </w:rPr>
        <w:t xml:space="preserve"> SL PRS, SL pathloss based power control can be applied.</w:t>
      </w:r>
    </w:p>
    <w:p w14:paraId="6DEE82C2" w14:textId="43490556" w:rsidR="00654463" w:rsidRPr="000132B3" w:rsidRDefault="002A5B36" w:rsidP="002A5B36">
      <w:pPr>
        <w:spacing w:beforeLines="100" w:before="240" w:afterLines="100" w:after="240"/>
        <w:rPr>
          <w:rFonts w:eastAsiaTheme="minorEastAsia"/>
          <w:b/>
          <w:bCs/>
          <w:color w:val="000000"/>
          <w:szCs w:val="20"/>
        </w:rPr>
      </w:pPr>
      <w:bookmarkStart w:id="48" w:name="_Toc118725172"/>
      <w:r w:rsidRPr="000132B3">
        <w:rPr>
          <w:rFonts w:eastAsiaTheme="minorEastAsia"/>
          <w:b/>
          <w:bCs/>
          <w:color w:val="000000"/>
          <w:szCs w:val="20"/>
        </w:rPr>
        <w:t xml:space="preserve">Proposal </w:t>
      </w:r>
      <w:r w:rsidRPr="000132B3">
        <w:rPr>
          <w:rFonts w:eastAsiaTheme="minorEastAsia"/>
          <w:b/>
          <w:bCs/>
          <w:color w:val="000000"/>
          <w:szCs w:val="20"/>
        </w:rPr>
        <w:fldChar w:fldCharType="begin"/>
      </w:r>
      <w:r w:rsidRPr="000132B3">
        <w:rPr>
          <w:rFonts w:eastAsiaTheme="minorEastAsia"/>
          <w:b/>
          <w:bCs/>
          <w:color w:val="000000"/>
          <w:szCs w:val="20"/>
        </w:rPr>
        <w:instrText xml:space="preserve"> SEQ Proposal \* ARABIC </w:instrText>
      </w:r>
      <w:r w:rsidRPr="000132B3">
        <w:rPr>
          <w:rFonts w:eastAsiaTheme="minorEastAsia"/>
          <w:b/>
          <w:bCs/>
          <w:color w:val="000000"/>
          <w:szCs w:val="20"/>
        </w:rPr>
        <w:fldChar w:fldCharType="separate"/>
      </w:r>
      <w:r w:rsidR="00F305C0" w:rsidRPr="000132B3">
        <w:rPr>
          <w:rFonts w:eastAsiaTheme="minorEastAsia"/>
          <w:b/>
          <w:bCs/>
          <w:noProof/>
          <w:color w:val="000000"/>
          <w:szCs w:val="20"/>
        </w:rPr>
        <w:t>25</w:t>
      </w:r>
      <w:r w:rsidRPr="000132B3">
        <w:rPr>
          <w:rFonts w:eastAsiaTheme="minorEastAsia"/>
          <w:b/>
          <w:bCs/>
          <w:color w:val="000000"/>
          <w:szCs w:val="20"/>
        </w:rPr>
        <w:fldChar w:fldCharType="end"/>
      </w:r>
      <w:r w:rsidRPr="000132B3">
        <w:rPr>
          <w:rFonts w:eastAsiaTheme="minorEastAsia"/>
          <w:b/>
          <w:bCs/>
          <w:color w:val="000000"/>
          <w:szCs w:val="20"/>
        </w:rPr>
        <w:t>: For the proactively transmitted SL PRS, the transmission power should be upper bounded by the target coverage, and for the reactively transmitted SL PRS, SL pathloss based power control should also be applied.</w:t>
      </w:r>
      <w:bookmarkEnd w:id="48"/>
    </w:p>
    <w:p w14:paraId="37B33201" w14:textId="07688634" w:rsidR="00905880" w:rsidRDefault="004C039A" w:rsidP="00005B69">
      <w:pPr>
        <w:widowControl w:val="0"/>
        <w:spacing w:beforeLines="50" w:before="120" w:afterLines="50" w:after="120"/>
        <w:jc w:val="center"/>
        <w:rPr>
          <w:rFonts w:ascii="Times" w:eastAsiaTheme="minorEastAsia" w:hAnsi="Times" w:cs="Times"/>
          <w:sz w:val="22"/>
          <w:szCs w:val="22"/>
          <w:lang w:eastAsia="zh-CN"/>
        </w:rPr>
      </w:pPr>
      <w:r>
        <w:object w:dxaOrig="9866" w:dyaOrig="4393" w14:anchorId="67D78292">
          <v:shape id="_x0000_i1069" type="#_x0000_t75" style="width:340pt;height:151.5pt" o:ole="">
            <v:imagedata r:id="rId18" o:title=""/>
          </v:shape>
          <o:OLEObject Type="Embed" ProgID="Visio.Drawing.15" ShapeID="_x0000_i1069" DrawAspect="Content" ObjectID="_1729338302" r:id="rId19"/>
        </w:object>
      </w:r>
    </w:p>
    <w:p w14:paraId="5998D507" w14:textId="1FC8600C" w:rsidR="00905880" w:rsidRPr="000132B3" w:rsidRDefault="00905880" w:rsidP="00905880">
      <w:pPr>
        <w:widowControl w:val="0"/>
        <w:spacing w:beforeLines="50" w:before="120" w:afterLines="50" w:after="120"/>
        <w:jc w:val="center"/>
        <w:rPr>
          <w:rFonts w:ascii="Times" w:eastAsiaTheme="minorEastAsia" w:hAnsi="Times" w:cs="Times"/>
          <w:szCs w:val="20"/>
          <w:lang w:eastAsia="zh-CN"/>
        </w:rPr>
      </w:pPr>
      <w:r w:rsidRPr="000132B3">
        <w:rPr>
          <w:rFonts w:ascii="Times" w:eastAsiaTheme="minorEastAsia" w:hAnsi="Times" w:cs="Times" w:hint="eastAsia"/>
          <w:szCs w:val="20"/>
          <w:lang w:eastAsia="zh-CN"/>
        </w:rPr>
        <w:t>F</w:t>
      </w:r>
      <w:r w:rsidRPr="000132B3">
        <w:rPr>
          <w:rFonts w:ascii="Times" w:eastAsiaTheme="minorEastAsia" w:hAnsi="Times" w:cs="Times"/>
          <w:szCs w:val="20"/>
          <w:lang w:eastAsia="zh-CN"/>
        </w:rPr>
        <w:t>igure 5. illustration of RTT-type positioning</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290AE705"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7063EA" w:rsidRPr="00B54B0E">
        <w:rPr>
          <w:rFonts w:eastAsia="宋体"/>
          <w:szCs w:val="20"/>
          <w:lang w:eastAsia="zh-CN"/>
        </w:rPr>
        <w:t>potential solutions for sidelink positioning, we have following observations and proposals</w:t>
      </w:r>
      <w:r w:rsidRPr="00B54B0E">
        <w:rPr>
          <w:rFonts w:eastAsia="宋体"/>
          <w:szCs w:val="20"/>
          <w:lang w:eastAsia="zh-CN"/>
        </w:rPr>
        <w:t>:</w:t>
      </w:r>
    </w:p>
    <w:p w14:paraId="7A393B71" w14:textId="02F49B63" w:rsidR="00C61FE3" w:rsidRPr="00C61FE3" w:rsidRDefault="006F5C84" w:rsidP="00C61FE3">
      <w:pPr>
        <w:pStyle w:val="afd"/>
        <w:tabs>
          <w:tab w:val="right" w:leader="dot" w:pos="9062"/>
        </w:tabs>
        <w:spacing w:beforeLines="100" w:before="240" w:afterLines="100" w:after="240"/>
        <w:rPr>
          <w:rFonts w:eastAsiaTheme="minorEastAsia"/>
          <w:noProof/>
          <w:kern w:val="2"/>
          <w:sz w:val="21"/>
          <w:szCs w:val="22"/>
          <w:lang w:val="en-US" w:eastAsia="zh-CN"/>
        </w:rPr>
      </w:pPr>
      <w:r w:rsidRPr="00C61FE3">
        <w:rPr>
          <w:b/>
          <w:bCs/>
        </w:rPr>
        <w:fldChar w:fldCharType="begin"/>
      </w:r>
      <w:r w:rsidRPr="00C61FE3">
        <w:rPr>
          <w:b/>
          <w:bCs/>
        </w:rPr>
        <w:instrText xml:space="preserve"> TOC \n \h \z \c "Observation" </w:instrText>
      </w:r>
      <w:r w:rsidRPr="00C61FE3">
        <w:rPr>
          <w:b/>
          <w:bCs/>
        </w:rPr>
        <w:fldChar w:fldCharType="separate"/>
      </w:r>
      <w:hyperlink w:anchor="_Toc118725173" w:history="1">
        <w:r w:rsidR="00C61FE3" w:rsidRPr="00C61FE3">
          <w:rPr>
            <w:rStyle w:val="af4"/>
            <w:rFonts w:ascii="Times New Roman" w:hAnsi="Times New Roman" w:cs="Times New Roman"/>
            <w:b/>
            <w:bCs/>
            <w:noProof/>
          </w:rPr>
          <w:t>Observation 1: Double-sided RTT can eliminate the error introduced by clock drift, but it needs 50% more SL PRS resources than single-sided RTT, furthermore, UE mobility may cause more performance degradation in double-sided RTT than single-sided RTT.</w:t>
        </w:r>
      </w:hyperlink>
    </w:p>
    <w:p w14:paraId="00AA57D0" w14:textId="167FE4D8" w:rsidR="00C61FE3" w:rsidRPr="00C61FE3" w:rsidRDefault="00C61FE3" w:rsidP="00C61FE3">
      <w:pPr>
        <w:pStyle w:val="afd"/>
        <w:tabs>
          <w:tab w:val="right" w:leader="dot" w:pos="9062"/>
        </w:tabs>
        <w:spacing w:beforeLines="100" w:before="240" w:afterLines="100" w:after="240"/>
        <w:rPr>
          <w:rFonts w:eastAsiaTheme="minorEastAsia"/>
          <w:noProof/>
          <w:kern w:val="2"/>
          <w:sz w:val="21"/>
          <w:szCs w:val="22"/>
          <w:lang w:val="en-US" w:eastAsia="zh-CN"/>
        </w:rPr>
      </w:pPr>
      <w:hyperlink w:anchor="_Toc118725174" w:history="1">
        <w:r w:rsidRPr="00C61FE3">
          <w:rPr>
            <w:rStyle w:val="af4"/>
            <w:rFonts w:ascii="Times New Roman" w:hAnsi="Times New Roman" w:cs="Times New Roman"/>
            <w:b/>
            <w:bCs/>
            <w:noProof/>
          </w:rPr>
          <w:t>Observation 2: Perfect synchronization among anchor nodes is possible if the anchor nodes are fixed, e.g., RSU type.</w:t>
        </w:r>
      </w:hyperlink>
    </w:p>
    <w:p w14:paraId="21F7807C" w14:textId="5D474169" w:rsidR="00C61FE3" w:rsidRPr="00C61FE3" w:rsidRDefault="00C61FE3" w:rsidP="00C61FE3">
      <w:pPr>
        <w:pStyle w:val="afd"/>
        <w:tabs>
          <w:tab w:val="right" w:leader="dot" w:pos="9062"/>
        </w:tabs>
        <w:spacing w:beforeLines="100" w:before="240" w:afterLines="100" w:after="240"/>
        <w:rPr>
          <w:rFonts w:eastAsiaTheme="minorEastAsia"/>
          <w:noProof/>
          <w:kern w:val="2"/>
          <w:sz w:val="21"/>
          <w:szCs w:val="22"/>
          <w:lang w:val="en-US" w:eastAsia="zh-CN"/>
        </w:rPr>
      </w:pPr>
      <w:hyperlink w:anchor="_Toc118725175" w:history="1">
        <w:r w:rsidRPr="00C61FE3">
          <w:rPr>
            <w:rStyle w:val="af4"/>
            <w:rFonts w:ascii="Times New Roman" w:hAnsi="Times New Roman" w:cs="Times New Roman"/>
            <w:b/>
            <w:bCs/>
            <w:noProof/>
          </w:rPr>
          <w:t>Observation 3: In shared resource pool SL PRS may not be transmitted always with PSSCH from the same UE within a single slot, and even they are, it is difficult to ensure the bandwidth of SL PRS and PSSCH are always the same.</w:t>
        </w:r>
      </w:hyperlink>
    </w:p>
    <w:p w14:paraId="17403820" w14:textId="2F08D82F" w:rsidR="00C61FE3" w:rsidRPr="00C61FE3" w:rsidRDefault="006F5C84" w:rsidP="00C61FE3">
      <w:pPr>
        <w:spacing w:beforeLines="50" w:before="120" w:afterLines="100" w:after="240"/>
        <w:rPr>
          <w:noProof/>
        </w:rPr>
      </w:pPr>
      <w:r w:rsidRPr="00C61FE3">
        <w:rPr>
          <w:b/>
          <w:bCs/>
          <w:szCs w:val="20"/>
        </w:rPr>
        <w:fldChar w:fldCharType="end"/>
      </w:r>
      <w:r w:rsidRPr="00C61FE3">
        <w:rPr>
          <w:b/>
          <w:bCs/>
          <w:szCs w:val="20"/>
        </w:rPr>
        <w:fldChar w:fldCharType="begin"/>
      </w:r>
      <w:r w:rsidRPr="00C61FE3">
        <w:rPr>
          <w:b/>
          <w:bCs/>
          <w:szCs w:val="20"/>
        </w:rPr>
        <w:instrText xml:space="preserve"> TOC \n \h \z \c "Proposal" </w:instrText>
      </w:r>
      <w:r w:rsidRPr="00C61FE3">
        <w:rPr>
          <w:b/>
          <w:bCs/>
          <w:szCs w:val="20"/>
        </w:rPr>
        <w:fldChar w:fldCharType="separate"/>
      </w:r>
    </w:p>
    <w:p w14:paraId="7F28EE29" w14:textId="4F9ABE7F"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48" w:history="1">
        <w:r w:rsidRPr="00C61FE3">
          <w:rPr>
            <w:rStyle w:val="af4"/>
            <w:rFonts w:ascii="Times New Roman" w:hAnsi="Times New Roman" w:cs="Times New Roman"/>
            <w:b/>
            <w:bCs/>
            <w:noProof/>
          </w:rPr>
          <w:t>Proposal 1: With regards to the RTT-type solutions using SL, it corresponds to a single-sided RTT method (i.e., down-select to Alt. 1).</w:t>
        </w:r>
      </w:hyperlink>
    </w:p>
    <w:p w14:paraId="60459FE4" w14:textId="3533CDFD"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49" w:history="1">
        <w:r w:rsidRPr="00C61FE3">
          <w:rPr>
            <w:rStyle w:val="af4"/>
            <w:rFonts w:ascii="Times New Roman" w:hAnsi="Times New Roman" w:cs="Times New Roman"/>
            <w:b/>
            <w:bCs/>
            <w:noProof/>
          </w:rPr>
          <w:t>Proposal 2: For SL-TDOA, method(s) to mitigate impact of synchronization error between two anchor UEs are not needed.</w:t>
        </w:r>
      </w:hyperlink>
    </w:p>
    <w:p w14:paraId="6A13D78D" w14:textId="7B9FEE48"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0" w:history="1">
        <w:r w:rsidRPr="00C61FE3">
          <w:rPr>
            <w:rStyle w:val="af4"/>
            <w:rFonts w:ascii="Times New Roman" w:hAnsi="Times New Roman" w:cs="Times New Roman"/>
            <w:b/>
            <w:bCs/>
            <w:noProof/>
          </w:rPr>
          <w:t>Proposal 3: Whether SL-AoD can be supported or not in Rel-18 should be reviewed when enhanced sidelink operation on FR2 has progressed.</w:t>
        </w:r>
      </w:hyperlink>
    </w:p>
    <w:p w14:paraId="16412161" w14:textId="30141A65"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1" w:history="1">
        <w:r w:rsidRPr="00C61FE3">
          <w:rPr>
            <w:rStyle w:val="af4"/>
            <w:rFonts w:ascii="Times New Roman" w:hAnsi="Times New Roman" w:cs="Times New Roman"/>
            <w:b/>
            <w:bCs/>
            <w:noProof/>
          </w:rPr>
          <w:t>Proposal 4: With regards to the number M of SL-PRS symbols within a slot excluding the symbol(s) used for AGC training / RxTx Turnaround, at least {1,2,4,6,8,12} are considered as potential candidate values.</w:t>
        </w:r>
      </w:hyperlink>
    </w:p>
    <w:p w14:paraId="5BAA41F4" w14:textId="15F3A882"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2" w:history="1">
        <w:r w:rsidRPr="00C61FE3">
          <w:rPr>
            <w:rStyle w:val="af4"/>
            <w:rFonts w:ascii="Times New Roman" w:hAnsi="Times New Roman" w:cs="Times New Roman"/>
            <w:b/>
            <w:bCs/>
            <w:noProof/>
          </w:rPr>
          <w:t>Proposal 5: Not to consider N&gt;12 as a potential candidate value(s).</w:t>
        </w:r>
      </w:hyperlink>
    </w:p>
    <w:p w14:paraId="2DB124EE" w14:textId="348A82FC"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3" w:history="1">
        <w:r w:rsidRPr="00C61FE3">
          <w:rPr>
            <w:rStyle w:val="af4"/>
            <w:rFonts w:ascii="Times New Roman" w:hAnsi="Times New Roman" w:cs="Times New Roman"/>
            <w:b/>
            <w:bCs/>
            <w:noProof/>
          </w:rPr>
          <w:t>Proposal 6: In shared resource pool, the symbols of a SL-PRS resource within a slot are consecutive symbols or non-consecutive symbols.</w:t>
        </w:r>
      </w:hyperlink>
    </w:p>
    <w:p w14:paraId="7FE27887" w14:textId="1059F894"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4" w:history="1">
        <w:r w:rsidRPr="00C61FE3">
          <w:rPr>
            <w:rStyle w:val="af4"/>
            <w:rFonts w:ascii="Times New Roman" w:hAnsi="Times New Roman" w:cs="Times New Roman"/>
            <w:b/>
            <w:bCs/>
            <w:noProof/>
          </w:rPr>
          <w:t xml:space="preserve">Proposal 7: RE-Offset sequence defined for Uu DL-PRS/SRS-Pos should be reused for SL PRS, with the exception that </w:t>
        </w:r>
        <m:oMath>
          <m:sSubSup>
            <m:sSubSupPr>
              <m:ctrlPr>
                <w:rPr>
                  <w:rStyle w:val="af4"/>
                  <w:rFonts w:ascii="Cambria Math" w:hAnsi="Cambria Math" w:cs="Times New Roman"/>
                  <w:b/>
                  <w:bCs/>
                  <w:i/>
                  <w:noProof/>
                </w:rPr>
              </m:ctrlPr>
            </m:sSubSupPr>
            <m:e>
              <m:r>
                <m:rPr>
                  <m:sty m:val="bi"/>
                </m:rPr>
                <w:rPr>
                  <w:rStyle w:val="af4"/>
                  <w:rFonts w:ascii="Cambria Math" w:hAnsi="Cambria Math" w:cs="Times New Roman"/>
                  <w:noProof/>
                </w:rPr>
                <m:t>l</m:t>
              </m:r>
            </m:e>
            <m:sub>
              <m:r>
                <m:rPr>
                  <m:nor/>
                </m:rPr>
                <w:rPr>
                  <w:rStyle w:val="af4"/>
                  <w:rFonts w:ascii="Times New Roman" w:hAnsi="Times New Roman" w:cs="Times New Roman"/>
                  <w:b/>
                  <w:bCs/>
                  <w:i/>
                  <w:noProof/>
                </w:rPr>
                <m:t>start</m:t>
              </m:r>
            </m:sub>
            <m:sup>
              <m:r>
                <m:rPr>
                  <m:nor/>
                </m:rPr>
                <w:rPr>
                  <w:rStyle w:val="af4"/>
                  <w:rFonts w:ascii="Times New Roman" w:hAnsi="Times New Roman" w:cs="Times New Roman"/>
                  <w:b/>
                  <w:bCs/>
                  <w:i/>
                  <w:noProof/>
                </w:rPr>
                <m:t>SL-PRS</m:t>
              </m:r>
            </m:sup>
          </m:sSubSup>
        </m:oMath>
        <w:r w:rsidRPr="00C61FE3">
          <w:rPr>
            <w:rStyle w:val="af4"/>
            <w:rFonts w:ascii="Times New Roman" w:hAnsi="Times New Roman" w:cs="Times New Roman"/>
            <w:b/>
            <w:bCs/>
            <w:noProof/>
          </w:rPr>
          <w:t xml:space="preserve"> and </w:t>
        </w:r>
        <m:oMath>
          <m:r>
            <m:rPr>
              <m:sty m:val="bi"/>
            </m:rPr>
            <w:rPr>
              <w:rStyle w:val="af4"/>
              <w:rFonts w:ascii="Cambria Math" w:hAnsi="Cambria Math" w:cs="Times New Roman"/>
              <w:noProof/>
            </w:rPr>
            <m:t>l</m:t>
          </m:r>
        </m:oMath>
        <w:r w:rsidRPr="00C61FE3">
          <w:rPr>
            <w:rStyle w:val="af4"/>
            <w:rFonts w:ascii="Times New Roman" w:hAnsi="Times New Roman" w:cs="Times New Roman"/>
            <w:b/>
            <w:bCs/>
            <w:noProof/>
          </w:rPr>
          <w:t xml:space="preserve"> should be interpreted as the index of a symbol/starting symbol within the SL PRS resource.</w:t>
        </w:r>
      </w:hyperlink>
    </w:p>
    <w:p w14:paraId="2E36CA7B" w14:textId="3EDD1240"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5" w:history="1">
        <w:r w:rsidRPr="00C61FE3">
          <w:rPr>
            <w:rStyle w:val="af4"/>
            <w:rFonts w:ascii="Times New Roman" w:hAnsi="Times New Roman" w:cs="Times New Roman"/>
            <w:b/>
            <w:bCs/>
            <w:noProof/>
          </w:rPr>
          <w:t>Proposal 8: With regards to the bandwidth of SL-PRS transmission in dedicated resource pool or shared resource pool, the bandwidth of SL-PRS shall be the same as that of the resource pool.</w:t>
        </w:r>
      </w:hyperlink>
    </w:p>
    <w:p w14:paraId="070298D8" w14:textId="4605BC99"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6" w:history="1">
        <w:r w:rsidRPr="00C61FE3">
          <w:rPr>
            <w:rStyle w:val="af4"/>
            <w:rFonts w:ascii="Times New Roman" w:hAnsi="Times New Roman" w:cs="Times New Roman"/>
            <w:b/>
            <w:bCs/>
            <w:noProof/>
          </w:rPr>
          <w:t>Proposal 9: TDM among UEs transmitting SL PRS within one slot should be supported for SL PRS design in sidelink positioning.</w:t>
        </w:r>
      </w:hyperlink>
    </w:p>
    <w:p w14:paraId="09AE46E0" w14:textId="4096EC0C"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7" w:history="1">
        <w:r w:rsidRPr="00C61FE3">
          <w:rPr>
            <w:rStyle w:val="af4"/>
            <w:rFonts w:ascii="Times New Roman" w:hAnsi="Times New Roman" w:cs="Times New Roman"/>
            <w:b/>
            <w:bCs/>
            <w:noProof/>
          </w:rPr>
          <w:t>Proposal 10: One symbol preceding the set of SL-PRS symbols can be used for AGC.</w:t>
        </w:r>
      </w:hyperlink>
    </w:p>
    <w:p w14:paraId="7DE1BFE3" w14:textId="4F78F638"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8" w:history="1">
        <w:r w:rsidRPr="00C61FE3">
          <w:rPr>
            <w:rStyle w:val="af4"/>
            <w:rFonts w:ascii="Times New Roman" w:hAnsi="Times New Roman" w:cs="Times New Roman"/>
            <w:b/>
            <w:bCs/>
            <w:noProof/>
          </w:rPr>
          <w:t>Proposal 11: One symbol after the set of SL-PRS symbols can be used for Rx/Tx turnaround (if needed), FFS under which condition the symbol for Rx/Tx turnaround is needed.</w:t>
        </w:r>
      </w:hyperlink>
    </w:p>
    <w:p w14:paraId="588B505D" w14:textId="59DDE2FB"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59" w:history="1">
        <w:r w:rsidRPr="00C61FE3">
          <w:rPr>
            <w:rStyle w:val="af4"/>
            <w:rFonts w:ascii="Times New Roman" w:hAnsi="Times New Roman" w:cs="Times New Roman"/>
            <w:b/>
            <w:bCs/>
            <w:noProof/>
          </w:rPr>
          <w:t>Proposal 12: Periodic SL-PRS, Semi-persistent SL-PRS and Aperiodic SL-PRS should be applicable for both scheme 1 and scheme 2.</w:t>
        </w:r>
      </w:hyperlink>
    </w:p>
    <w:p w14:paraId="7396E503" w14:textId="7AB53B77"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0" w:history="1">
        <w:r w:rsidRPr="00C61FE3">
          <w:rPr>
            <w:rStyle w:val="af4"/>
            <w:rFonts w:ascii="Times New Roman" w:hAnsi="Times New Roman" w:cs="Times New Roman"/>
            <w:b/>
            <w:bCs/>
            <w:noProof/>
          </w:rPr>
          <w:t>Proposal 13: No PSSCH is transmitted in the dedicated resource pool for SL PRS.</w:t>
        </w:r>
      </w:hyperlink>
    </w:p>
    <w:p w14:paraId="7EDC8D23" w14:textId="309001AE"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1" w:history="1">
        <w:r w:rsidRPr="00C61FE3">
          <w:rPr>
            <w:rStyle w:val="af4"/>
            <w:rFonts w:ascii="Times New Roman" w:hAnsi="Times New Roman" w:cs="Times New Roman"/>
            <w:b/>
            <w:bCs/>
            <w:noProof/>
          </w:rPr>
          <w:t>Proposal 14: With regards to which channels can be included in the resource pool in addition to SL-PRS, PSCCH which carries SCI associated with SL-PRS transmission(s) is included, and is multiplexed with the associated SL-PRS within same slot.</w:t>
        </w:r>
      </w:hyperlink>
    </w:p>
    <w:p w14:paraId="6E1F6B07" w14:textId="6CF5AB82"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2" w:history="1">
        <w:r w:rsidRPr="00C61FE3">
          <w:rPr>
            <w:rStyle w:val="af4"/>
            <w:rFonts w:ascii="Times New Roman" w:hAnsi="Times New Roman" w:cs="Times New Roman"/>
            <w:b/>
            <w:bCs/>
            <w:noProof/>
          </w:rPr>
          <w:t>Proposal 15: Standalone SL PRS transmission within a slot from a single UE perspective should be supported for SL PRS design in sidelink positioning.</w:t>
        </w:r>
      </w:hyperlink>
    </w:p>
    <w:p w14:paraId="4659DA5D" w14:textId="4842EBCF"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3" w:history="1">
        <w:r w:rsidRPr="00C61FE3">
          <w:rPr>
            <w:rStyle w:val="af4"/>
            <w:rFonts w:ascii="Times New Roman" w:hAnsi="Times New Roman" w:cs="Times New Roman"/>
            <w:b/>
            <w:bCs/>
            <w:noProof/>
          </w:rPr>
          <w:t>Proposal 16: With regards to the SL Positioning resource allocation, either dedicated resource pool(s) and/or a shared resource pool(s) with sidelink communication can be (pre-)configured for SL-PRS.</w:t>
        </w:r>
      </w:hyperlink>
    </w:p>
    <w:p w14:paraId="001AEE24" w14:textId="7818E0AB"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4" w:history="1">
        <w:r w:rsidRPr="00C61FE3">
          <w:rPr>
            <w:rStyle w:val="af4"/>
            <w:rFonts w:ascii="Times New Roman" w:hAnsi="Times New Roman" w:cs="Times New Roman"/>
            <w:b/>
            <w:bCs/>
            <w:noProof/>
          </w:rPr>
          <w:t>Proposal 17: In the shared resource pool SL PRS occupy the whole slot or to TDM with other SL PRS with a slot.</w:t>
        </w:r>
      </w:hyperlink>
    </w:p>
    <w:p w14:paraId="242E9214" w14:textId="7DE01547"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5" w:history="1">
        <w:r w:rsidRPr="00C61FE3">
          <w:rPr>
            <w:rStyle w:val="af4"/>
            <w:rFonts w:ascii="Times New Roman" w:hAnsi="Times New Roman" w:cs="Times New Roman"/>
            <w:b/>
            <w:bCs/>
            <w:noProof/>
          </w:rPr>
          <w:t>Proposal 18: In the shared resource pool PSCCH and related DMRS as SL communication should be transmitted along with SL PRS in the same slot in a shared mode 2 resource pool.</w:t>
        </w:r>
      </w:hyperlink>
    </w:p>
    <w:p w14:paraId="29A6C92F" w14:textId="61F458D5"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6" w:history="1">
        <w:r w:rsidRPr="00C61FE3">
          <w:rPr>
            <w:rStyle w:val="af4"/>
            <w:rFonts w:ascii="Times New Roman" w:hAnsi="Times New Roman" w:cs="Times New Roman"/>
            <w:b/>
            <w:bCs/>
            <w:noProof/>
          </w:rPr>
          <w:t>Proposal 19: Legacy Mode 2 solution in sidelink communication should be the baseline for Scheme 2 SL PRS resource allocation, RAN1 should strive to reuse legacy mode 2 design as much as possible.</w:t>
        </w:r>
      </w:hyperlink>
    </w:p>
    <w:p w14:paraId="7E80CF9C" w14:textId="1A0549DE"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7" w:history="1">
        <w:r w:rsidRPr="00C61FE3">
          <w:rPr>
            <w:rStyle w:val="af4"/>
            <w:rFonts w:ascii="Times New Roman" w:hAnsi="Times New Roman" w:cs="Times New Roman"/>
            <w:b/>
            <w:bCs/>
            <w:noProof/>
          </w:rPr>
          <w:t>Proposal 20: Priority value for SL PRS should be defined, in shared resource pool, the priority of SL PRS and the priority of SL data should be comparable.</w:t>
        </w:r>
      </w:hyperlink>
    </w:p>
    <w:p w14:paraId="2EA99513" w14:textId="18B450E7"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8" w:history="1">
        <w:r w:rsidRPr="00C61FE3">
          <w:rPr>
            <w:rStyle w:val="af4"/>
            <w:rFonts w:ascii="Times New Roman" w:hAnsi="Times New Roman" w:cs="Times New Roman"/>
            <w:b/>
            <w:bCs/>
            <w:noProof/>
          </w:rPr>
          <w:t>Proposal 21: IUC scheme 1 should be applied to SL PRS resource selection at least when SL PRS is transmitted within the shared resource pool with SL communication, FFS for dedicated SL PRS resource pool.</w:t>
        </w:r>
      </w:hyperlink>
    </w:p>
    <w:p w14:paraId="3AC8C80E" w14:textId="3A89FC99"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69" w:history="1">
        <w:r w:rsidRPr="00C61FE3">
          <w:rPr>
            <w:rStyle w:val="af4"/>
            <w:rFonts w:ascii="Times New Roman" w:hAnsi="Times New Roman" w:cs="Times New Roman"/>
            <w:b/>
            <w:bCs/>
            <w:noProof/>
          </w:rPr>
          <w:t>Proposal 22: IUC scheme 2 should be applied to SL PRS resource selection in shared resource pool and dedicated resource pool for SL positioning.</w:t>
        </w:r>
      </w:hyperlink>
    </w:p>
    <w:p w14:paraId="43AF85DF" w14:textId="20F4DD4E"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70" w:history="1">
        <w:r w:rsidRPr="00C61FE3">
          <w:rPr>
            <w:rStyle w:val="af4"/>
            <w:rFonts w:ascii="Times New Roman" w:hAnsi="Times New Roman" w:cs="Times New Roman"/>
            <w:b/>
            <w:bCs/>
            <w:noProof/>
          </w:rPr>
          <w:t>Proposal 23: Measurements defined in NR-Uu positioning for different positioning methods can be adapted for SL positioning.</w:t>
        </w:r>
      </w:hyperlink>
    </w:p>
    <w:p w14:paraId="3FAF8C1C" w14:textId="1D2CED57"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71" w:history="1">
        <w:r w:rsidRPr="00C61FE3">
          <w:rPr>
            <w:rStyle w:val="af4"/>
            <w:rFonts w:ascii="Times New Roman" w:hAnsi="Times New Roman" w:cs="Times New Roman"/>
            <w:b/>
            <w:bCs/>
            <w:noProof/>
          </w:rPr>
          <w:t>Proposal 24: In sidelink positioning, SL PRS is at least subject to DL pathloss based power control.</w:t>
        </w:r>
      </w:hyperlink>
    </w:p>
    <w:p w14:paraId="4C9EEEAE" w14:textId="2C57AE0F" w:rsidR="00C61FE3" w:rsidRPr="00C61FE3" w:rsidRDefault="00C61FE3" w:rsidP="00C61FE3">
      <w:pPr>
        <w:pStyle w:val="afd"/>
        <w:tabs>
          <w:tab w:val="right" w:leader="dot" w:pos="9062"/>
        </w:tabs>
        <w:spacing w:beforeLines="50" w:before="120" w:afterLines="100" w:after="240"/>
        <w:rPr>
          <w:rFonts w:eastAsiaTheme="minorEastAsia"/>
          <w:noProof/>
          <w:kern w:val="2"/>
          <w:sz w:val="21"/>
          <w:szCs w:val="22"/>
          <w:lang w:val="en-US" w:eastAsia="zh-CN"/>
        </w:rPr>
      </w:pPr>
      <w:hyperlink w:anchor="_Toc118725172" w:history="1">
        <w:r w:rsidRPr="00C61FE3">
          <w:rPr>
            <w:rStyle w:val="af4"/>
            <w:rFonts w:ascii="Times New Roman" w:hAnsi="Times New Roman" w:cs="Times New Roman"/>
            <w:b/>
            <w:bCs/>
            <w:noProof/>
          </w:rPr>
          <w:t>Proposal 25: For the proactively transmitted SL PRS, the transmission power should be upper bounded by the target coverage, and for the reactively transmitted SL PRS, SL pathloss based power control should also be applied.</w:t>
        </w:r>
      </w:hyperlink>
    </w:p>
    <w:p w14:paraId="224D7812" w14:textId="15B5EBEF" w:rsidR="006F5C84" w:rsidRDefault="006F5C84" w:rsidP="00C61FE3">
      <w:pPr>
        <w:pStyle w:val="afd"/>
        <w:tabs>
          <w:tab w:val="right" w:leader="dot" w:pos="9062"/>
        </w:tabs>
        <w:spacing w:beforeLines="50" w:before="120" w:afterLines="100" w:after="240"/>
        <w:rPr>
          <w:rFonts w:eastAsia="宋体"/>
          <w:lang w:eastAsia="zh-CN"/>
        </w:rPr>
      </w:pPr>
      <w:r w:rsidRPr="00C61FE3">
        <w:rPr>
          <w:b/>
          <w:bCs/>
        </w:rPr>
        <w:fldChar w:fldCharType="end"/>
      </w:r>
    </w:p>
    <w:p w14:paraId="4C0E5B27" w14:textId="781D53F3"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1B277E4B" w:rsidR="005C6385" w:rsidRPr="00DF570B" w:rsidRDefault="00EE51E1" w:rsidP="005C6385">
      <w:pPr>
        <w:pStyle w:val="af8"/>
        <w:numPr>
          <w:ilvl w:val="0"/>
          <w:numId w:val="7"/>
        </w:numPr>
        <w:ind w:firstLineChars="0"/>
        <w:contextualSpacing/>
        <w:rPr>
          <w:rFonts w:ascii="Times New Roman" w:hAnsi="Times New Roman" w:cs="Times New Roman"/>
          <w:sz w:val="20"/>
          <w:szCs w:val="20"/>
        </w:rPr>
      </w:pPr>
      <w:bookmarkStart w:id="49" w:name="_Ref101971571"/>
      <w:r w:rsidRPr="00EE51E1">
        <w:rPr>
          <w:rFonts w:ascii="Times New Roman" w:hAnsi="Times New Roman" w:cs="Times New Roman"/>
          <w:sz w:val="20"/>
          <w:szCs w:val="20"/>
        </w:rPr>
        <w:t>RP-222616</w:t>
      </w:r>
      <w:r w:rsidR="005C6385">
        <w:rPr>
          <w:rFonts w:ascii="Times New Roman" w:hAnsi="Times New Roman" w:cs="Times New Roman"/>
          <w:sz w:val="20"/>
          <w:szCs w:val="20"/>
        </w:rPr>
        <w:t xml:space="preserve">, </w:t>
      </w:r>
      <w:r w:rsidR="005C6385" w:rsidRPr="007A51E4">
        <w:rPr>
          <w:rFonts w:ascii="Times New Roman" w:hAnsi="Times New Roman" w:cs="Times New Roman"/>
          <w:sz w:val="20"/>
          <w:szCs w:val="20"/>
        </w:rPr>
        <w:t>Revised SID on Study on expanded and improved NR positioning</w:t>
      </w:r>
      <w:r w:rsidR="005C6385">
        <w:rPr>
          <w:rFonts w:ascii="Times New Roman" w:hAnsi="Times New Roman" w:cs="Times New Roman"/>
          <w:sz w:val="20"/>
          <w:szCs w:val="20"/>
        </w:rPr>
        <w:t>;</w:t>
      </w:r>
    </w:p>
    <w:p w14:paraId="70EEFCEF" w14:textId="43A04088" w:rsidR="00DF570B" w:rsidRDefault="00C31A98" w:rsidP="005C6385">
      <w:pPr>
        <w:pStyle w:val="af8"/>
        <w:numPr>
          <w:ilvl w:val="0"/>
          <w:numId w:val="7"/>
        </w:numPr>
        <w:ind w:firstLineChars="0"/>
        <w:contextualSpacing/>
        <w:rPr>
          <w:rFonts w:ascii="Times New Roman" w:hAnsi="Times New Roman" w:cs="Times New Roman"/>
          <w:sz w:val="20"/>
          <w:szCs w:val="20"/>
        </w:rPr>
      </w:pPr>
      <w:bookmarkStart w:id="50" w:name="_Ref110934521"/>
      <w:r w:rsidRPr="005C6385">
        <w:rPr>
          <w:rFonts w:ascii="Times New Roman" w:hAnsi="Times New Roman" w:cs="Times New Roman"/>
          <w:sz w:val="20"/>
          <w:szCs w:val="20"/>
        </w:rPr>
        <w:t>RAN1 Chairman’s Notes, RAN1#1</w:t>
      </w:r>
      <w:r w:rsidR="007F6CE5">
        <w:rPr>
          <w:rFonts w:ascii="Times New Roman" w:hAnsi="Times New Roman" w:cs="Times New Roman"/>
          <w:sz w:val="20"/>
          <w:szCs w:val="20"/>
        </w:rPr>
        <w:t>10</w:t>
      </w:r>
      <w:r w:rsidR="00EE51E1">
        <w:rPr>
          <w:rFonts w:ascii="Times New Roman" w:hAnsi="Times New Roman" w:cs="Times New Roman"/>
          <w:sz w:val="20"/>
          <w:szCs w:val="20"/>
        </w:rPr>
        <w:t>bis-e</w:t>
      </w:r>
      <w:r w:rsidRPr="005C6385">
        <w:rPr>
          <w:rFonts w:ascii="Times New Roman" w:hAnsi="Times New Roman" w:cs="Times New Roman"/>
          <w:sz w:val="20"/>
          <w:szCs w:val="20"/>
        </w:rPr>
        <w:t xml:space="preserve">, </w:t>
      </w:r>
      <w:r w:rsidR="00EE51E1">
        <w:rPr>
          <w:rFonts w:ascii="Times New Roman" w:hAnsi="Times New Roman" w:cs="Times New Roman"/>
          <w:sz w:val="20"/>
          <w:szCs w:val="20"/>
        </w:rPr>
        <w:t>October</w:t>
      </w:r>
      <w:r w:rsidRPr="005C6385">
        <w:rPr>
          <w:rFonts w:ascii="Times New Roman" w:hAnsi="Times New Roman" w:cs="Times New Roman"/>
          <w:sz w:val="20"/>
          <w:szCs w:val="20"/>
        </w:rPr>
        <w:t>, 2022</w:t>
      </w:r>
      <w:r w:rsidR="007A51E4" w:rsidRPr="005C6385">
        <w:rPr>
          <w:rFonts w:ascii="Times New Roman" w:hAnsi="Times New Roman" w:cs="Times New Roman"/>
          <w:sz w:val="20"/>
          <w:szCs w:val="20"/>
        </w:rPr>
        <w:t>;</w:t>
      </w:r>
      <w:bookmarkEnd w:id="49"/>
      <w:bookmarkEnd w:id="50"/>
    </w:p>
    <w:p w14:paraId="75D8703B" w14:textId="4DB37393" w:rsidR="00A43F49" w:rsidRPr="0022691C" w:rsidRDefault="0022691C" w:rsidP="00DC75CF">
      <w:pPr>
        <w:pStyle w:val="af8"/>
        <w:numPr>
          <w:ilvl w:val="0"/>
          <w:numId w:val="7"/>
        </w:numPr>
        <w:ind w:firstLineChars="0"/>
        <w:contextualSpacing/>
        <w:rPr>
          <w:rFonts w:ascii="Times New Roman" w:hAnsi="Times New Roman" w:cs="Times New Roman"/>
          <w:sz w:val="20"/>
          <w:szCs w:val="20"/>
        </w:rPr>
      </w:pPr>
      <w:bookmarkStart w:id="51" w:name="_Ref118466639"/>
      <w:r w:rsidRPr="0022691C">
        <w:rPr>
          <w:rFonts w:ascii="Times New Roman" w:hAnsi="Times New Roman" w:cs="Times New Roman"/>
          <w:sz w:val="20"/>
          <w:szCs w:val="20"/>
        </w:rPr>
        <w:t>3GPP TS 38.101-1 V17.6.0 (2022-06) 3rd Generation Partnership Project; Technical Specification Group Radio Access Network; NR; User Equipment (UE) radio transmission and reception; Part 1: Range 1 Standalone (Release 17)</w:t>
      </w:r>
      <w:bookmarkEnd w:id="51"/>
    </w:p>
    <w:p w14:paraId="56579E4E" w14:textId="5E05AA6A" w:rsidR="00AF0594" w:rsidRPr="0022691C" w:rsidRDefault="00AF0594" w:rsidP="00AC3E3D">
      <w:pPr>
        <w:pStyle w:val="af8"/>
        <w:numPr>
          <w:ilvl w:val="0"/>
          <w:numId w:val="7"/>
        </w:numPr>
        <w:ind w:firstLineChars="0"/>
        <w:contextualSpacing/>
        <w:rPr>
          <w:rFonts w:ascii="Times New Roman" w:hAnsi="Times New Roman" w:cs="Times New Roman"/>
          <w:sz w:val="20"/>
          <w:szCs w:val="20"/>
        </w:rPr>
      </w:pPr>
      <w:bookmarkStart w:id="52" w:name="_Ref111043260"/>
      <w:r w:rsidRPr="0022691C">
        <w:rPr>
          <w:rFonts w:ascii="Times New Roman" w:hAnsi="Times New Roman" w:cs="Times New Roman"/>
          <w:sz w:val="20"/>
          <w:szCs w:val="20"/>
        </w:rPr>
        <w:t>3GPP TS 38.215 V17.1.0 (2022-03) 3rd Generation Partnership Project; Technical Specification Group Radio Access Network; NR; Physical layer measurements (Release 17);</w:t>
      </w:r>
      <w:bookmarkEnd w:id="52"/>
    </w:p>
    <w:p w14:paraId="4C531020" w14:textId="091B4280" w:rsidR="004C72D1" w:rsidRPr="0022691C" w:rsidRDefault="004C72D1" w:rsidP="00B502E1">
      <w:pPr>
        <w:pStyle w:val="af8"/>
        <w:numPr>
          <w:ilvl w:val="0"/>
          <w:numId w:val="7"/>
        </w:numPr>
        <w:ind w:firstLineChars="0"/>
        <w:contextualSpacing/>
        <w:rPr>
          <w:rFonts w:ascii="Times New Roman" w:hAnsi="Times New Roman" w:cs="Times New Roman"/>
          <w:sz w:val="20"/>
          <w:szCs w:val="20"/>
        </w:rPr>
      </w:pPr>
      <w:bookmarkStart w:id="53" w:name="_Ref102034030"/>
      <w:r w:rsidRPr="0022691C">
        <w:rPr>
          <w:rFonts w:ascii="Times New Roman" w:hAnsi="Times New Roman" w:cs="Times New Roman"/>
          <w:sz w:val="20"/>
          <w:szCs w:val="20"/>
        </w:rPr>
        <w:t>3GPP TS 38.213 V17.1.0 (2022-03) 3rd Generation Partnership Project; Technical Specification Group Radio Access Network; NR; Physical layer procedures for control (Release 17);</w:t>
      </w:r>
      <w:bookmarkEnd w:id="53"/>
    </w:p>
    <w:p w14:paraId="7008353F" w14:textId="77777777" w:rsidR="004C3D8D" w:rsidRPr="00CE758D" w:rsidRDefault="004C3D8D" w:rsidP="00CE758D">
      <w:pPr>
        <w:contextualSpacing/>
        <w:rPr>
          <w:szCs w:val="20"/>
        </w:rPr>
      </w:pPr>
    </w:p>
    <w:sectPr w:rsidR="004C3D8D" w:rsidRPr="00CE758D" w:rsidSect="00381374">
      <w:headerReference w:type="default" r:id="rId20"/>
      <w:footerReference w:type="even" r:id="rId2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9EDA" w14:textId="77777777" w:rsidR="00685344" w:rsidRDefault="00685344">
      <w:r>
        <w:separator/>
      </w:r>
    </w:p>
  </w:endnote>
  <w:endnote w:type="continuationSeparator" w:id="0">
    <w:p w14:paraId="6E3BD076" w14:textId="77777777" w:rsidR="00685344" w:rsidRDefault="00685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E0728" w14:textId="77777777" w:rsidR="00685344" w:rsidRDefault="00685344">
      <w:r>
        <w:separator/>
      </w:r>
    </w:p>
  </w:footnote>
  <w:footnote w:type="continuationSeparator" w:id="0">
    <w:p w14:paraId="7FB188CD" w14:textId="77777777" w:rsidR="00685344" w:rsidRDefault="00685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D4104D"/>
    <w:multiLevelType w:val="hybridMultilevel"/>
    <w:tmpl w:val="66D8094C"/>
    <w:lvl w:ilvl="0" w:tplc="DD2EAF48">
      <w:start w:val="1"/>
      <w:numFmt w:val="decimal"/>
      <w:lvlText w:val="Observation %1:"/>
      <w:lvlJc w:val="left"/>
      <w:pPr>
        <w:ind w:left="420" w:hanging="420"/>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6"/>
  </w:num>
  <w:num w:numId="3">
    <w:abstractNumId w:val="29"/>
  </w:num>
  <w:num w:numId="4">
    <w:abstractNumId w:val="23"/>
  </w:num>
  <w:num w:numId="5">
    <w:abstractNumId w:val="18"/>
  </w:num>
  <w:num w:numId="6">
    <w:abstractNumId w:val="1"/>
  </w:num>
  <w:num w:numId="7">
    <w:abstractNumId w:val="8"/>
  </w:num>
  <w:num w:numId="8">
    <w:abstractNumId w:val="21"/>
  </w:num>
  <w:num w:numId="9">
    <w:abstractNumId w:val="11"/>
  </w:num>
  <w:num w:numId="10">
    <w:abstractNumId w:val="2"/>
  </w:num>
  <w:num w:numId="11">
    <w:abstractNumId w:val="0"/>
  </w:num>
  <w:num w:numId="12">
    <w:abstractNumId w:val="17"/>
  </w:num>
  <w:num w:numId="13">
    <w:abstractNumId w:val="6"/>
  </w:num>
  <w:num w:numId="14">
    <w:abstractNumId w:val="20"/>
  </w:num>
  <w:num w:numId="15">
    <w:abstractNumId w:val="25"/>
  </w:num>
  <w:num w:numId="16">
    <w:abstractNumId w:val="14"/>
  </w:num>
  <w:num w:numId="17">
    <w:abstractNumId w:val="7"/>
  </w:num>
  <w:num w:numId="18">
    <w:abstractNumId w:val="19"/>
  </w:num>
  <w:num w:numId="19">
    <w:abstractNumId w:val="16"/>
  </w:num>
  <w:num w:numId="20">
    <w:abstractNumId w:val="4"/>
  </w:num>
  <w:num w:numId="21">
    <w:abstractNumId w:val="3"/>
  </w:num>
  <w:num w:numId="22">
    <w:abstractNumId w:val="19"/>
  </w:num>
  <w:num w:numId="23">
    <w:abstractNumId w:val="5"/>
  </w:num>
  <w:num w:numId="24">
    <w:abstractNumId w:val="19"/>
  </w:num>
  <w:num w:numId="25">
    <w:abstractNumId w:val="10"/>
  </w:num>
  <w:num w:numId="26">
    <w:abstractNumId w:val="28"/>
  </w:num>
  <w:num w:numId="27">
    <w:abstractNumId w:val="22"/>
  </w:num>
  <w:num w:numId="28">
    <w:abstractNumId w:val="9"/>
  </w:num>
  <w:num w:numId="29">
    <w:abstractNumId w:val="24"/>
  </w:num>
  <w:num w:numId="30">
    <w:abstractNumId w:val="15"/>
  </w:num>
  <w:num w:numId="31">
    <w:abstractNumId w:val="13"/>
  </w:num>
  <w:num w:numId="32">
    <w:abstractNumId w:val="13"/>
  </w:num>
  <w:num w:numId="33">
    <w:abstractNumId w:val="12"/>
  </w:num>
  <w:num w:numId="3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5B06"/>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DAE"/>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C4E"/>
    <w:rsid w:val="006768AB"/>
    <w:rsid w:val="00676AF3"/>
    <w:rsid w:val="00676E12"/>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8FA"/>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A86"/>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0EDD"/>
    <w:rsid w:val="009A1265"/>
    <w:rsid w:val="009A1786"/>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65E"/>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42"/>
    <w:rsid w:val="00A93EF0"/>
    <w:rsid w:val="00A93F21"/>
    <w:rsid w:val="00A94420"/>
    <w:rsid w:val="00A9452C"/>
    <w:rsid w:val="00A946C9"/>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DF7"/>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4B0E"/>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6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18"/>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E79"/>
    <w:rsid w:val="00D50F31"/>
    <w:rsid w:val="00D5135C"/>
    <w:rsid w:val="00D5156B"/>
    <w:rsid w:val="00D51789"/>
    <w:rsid w:val="00D519F4"/>
    <w:rsid w:val="00D51B83"/>
    <w:rsid w:val="00D520BB"/>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2B3"/>
    <w:rsid w:val="00D6332C"/>
    <w:rsid w:val="00D63C3E"/>
    <w:rsid w:val="00D63D93"/>
    <w:rsid w:val="00D63ED5"/>
    <w:rsid w:val="00D63F99"/>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F22"/>
    <w:rsid w:val="00D713FD"/>
    <w:rsid w:val="00D7144D"/>
    <w:rsid w:val="00D71508"/>
    <w:rsid w:val="00D7176A"/>
    <w:rsid w:val="00D71A33"/>
    <w:rsid w:val="00D71AA4"/>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9B"/>
    <w:rsid w:val="00DA26DF"/>
    <w:rsid w:val="00DA2970"/>
    <w:rsid w:val="00DA2A60"/>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CD"/>
    <w:rsid w:val="00F30282"/>
    <w:rsid w:val="00F305C0"/>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1C0AD-A411-4C74-817B-2D377228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13</Pages>
  <Words>5979</Words>
  <Characters>34086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13</cp:revision>
  <cp:lastPrinted>2007-08-28T02:45:00Z</cp:lastPrinted>
  <dcterms:created xsi:type="dcterms:W3CDTF">2022-11-07T03:44:00Z</dcterms:created>
  <dcterms:modified xsi:type="dcterms:W3CDTF">2022-11-07T06:56:00Z</dcterms:modified>
</cp:coreProperties>
</file>